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16266">
      <w:pPr>
        <w:spacing w:after="0" w:line="240" w:lineRule="auto"/>
        <w:rPr>
          <w:rFonts w:ascii="Tahoma" w:hAnsi="Tahoma" w:eastAsia="Calibri" w:cs="Tahoma"/>
          <w:b/>
          <w:bCs/>
          <w:color w:val="FFFFFF" w:themeColor="background1"/>
          <w14:textFill>
            <w14:solidFill>
              <w14:schemeClr w14:val="bg1"/>
            </w14:solidFill>
          </w14:textFill>
        </w:rPr>
      </w:pPr>
      <w:bookmarkStart w:id="0" w:name="_GoBack"/>
      <w:bookmarkEnd w:id="0"/>
    </w:p>
    <w:p w14:paraId="515E562E">
      <w:pPr>
        <w:spacing w:after="0" w:line="240" w:lineRule="auto"/>
        <w:rPr>
          <w:rFonts w:ascii="Tahoma" w:hAnsi="Tahoma" w:eastAsia="Calibri" w:cs="Tahoma"/>
          <w:b/>
          <w:bCs/>
        </w:rPr>
      </w:pPr>
      <w:r>
        <w:rPr>
          <w:color w:val="FFFFFF" w:themeColor="background1"/>
          <w14:textFill>
            <w14:solidFill>
              <w14:schemeClr w14:val="bg1"/>
            </w14:solidFill>
          </w14:textFill>
        </w:rPr>
        <w:pict>
          <v:shape id="_x0000_s1026" o:spid="_x0000_s1026" o:spt="75" type="#_x0000_t75" style="position:absolute;left:0pt;margin-left:589.5pt;margin-top:215.25pt;height:105pt;width:166.5pt;mso-position-vertical-relative:page;z-index:-251657216;mso-width-relative:page;mso-height-relative:page;" o:ole="t" filled="f" o:preferrelative="t" stroked="f" coordsize="21600,21600">
            <v:path/>
            <v:fill on="f" focussize="0,0"/>
            <v:stroke on="f" joinstyle="miter"/>
            <v:imagedata r:id="rId8" o:title=""/>
            <o:lock v:ext="edit" aspectratio="t"/>
            <w10:anchorlock/>
          </v:shape>
          <o:OLEObject Type="Embed" ProgID="Word.Picture.8" ShapeID="_x0000_s1026" DrawAspect="Content" ObjectID="_1468075725" r:id="rId7">
            <o:LockedField>false</o:LockedField>
          </o:OLEObject>
        </w:pict>
      </w:r>
      <w:r>
        <w:rPr>
          <w:rFonts w:ascii="Tahoma" w:hAnsi="Tahoma" w:eastAsia="Calibri" w:cs="Tahoma"/>
          <w:b/>
          <w:bCs/>
          <w:color w:val="FFFFFF" w:themeColor="background1"/>
          <w:sz w:val="24"/>
          <w:szCs w:val="24"/>
          <w14:textFill>
            <w14:solidFill>
              <w14:schemeClr w14:val="bg1"/>
            </w14:solidFill>
          </w14:textFill>
        </w:rPr>
        <w:t xml:space="preserve">                        -772-4086</w:t>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 xml:space="preserve">OFFICE OF THE </w:t>
      </w:r>
    </w:p>
    <w:p w14:paraId="2B1D14D4">
      <w:pPr>
        <w:spacing w:after="0" w:line="240" w:lineRule="auto"/>
        <w:rPr>
          <w:rFonts w:ascii="Tahoma" w:hAnsi="Tahoma" w:eastAsia="Calibri" w:cs="Tahoma"/>
          <w:b/>
          <w:bCs/>
        </w:rPr>
      </w:pP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CHIEFADMINISTRATIVE OFFICER</w:t>
      </w:r>
    </w:p>
    <w:p w14:paraId="15B4D4FF">
      <w:pPr>
        <w:spacing w:after="0" w:line="240" w:lineRule="auto"/>
        <w:rPr>
          <w:rFonts w:ascii="Tahoma" w:hAnsi="Tahoma" w:eastAsia="Calibri" w:cs="Tahoma"/>
          <w:b/>
          <w:bCs/>
        </w:rPr>
      </w:pPr>
      <w:r>
        <w:rPr>
          <w:rFonts w:ascii="Tahoma" w:hAnsi="Tahoma" w:eastAsia="Calibri" w:cs="Tahoma"/>
          <w:b/>
          <w:bCs/>
        </w:rPr>
        <w:t xml:space="preserve">E.mail: </w:t>
      </w:r>
      <w:r>
        <w:fldChar w:fldCharType="begin"/>
      </w:r>
      <w:r>
        <w:instrText xml:space="preserve"> HYPERLINK "mailto:info@jinja.go.ug" </w:instrText>
      </w:r>
      <w:r>
        <w:fldChar w:fldCharType="separate"/>
      </w:r>
      <w:r>
        <w:rPr>
          <w:rStyle w:val="7"/>
          <w:rFonts w:ascii="Tahoma" w:hAnsi="Tahoma" w:eastAsia="Calibri" w:cs="Tahoma"/>
          <w:b/>
          <w:bCs/>
        </w:rPr>
        <w:t>info@jinja.go.ug</w:t>
      </w:r>
      <w:r>
        <w:rPr>
          <w:rStyle w:val="7"/>
          <w:rFonts w:ascii="Tahoma" w:hAnsi="Tahoma" w:eastAsia="Calibri" w:cs="Tahoma"/>
          <w:b/>
          <w:bCs/>
        </w:rPr>
        <w:fldChar w:fldCharType="end"/>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JINJA DISTRICT LOCAL GOVERNMENT</w:t>
      </w:r>
    </w:p>
    <w:p w14:paraId="555BF528">
      <w:pPr>
        <w:spacing w:after="0" w:line="240" w:lineRule="auto"/>
        <w:rPr>
          <w:rFonts w:ascii="Tahoma" w:hAnsi="Tahoma" w:eastAsia="Calibri" w:cs="Tahoma"/>
          <w:b/>
          <w:bCs/>
        </w:rPr>
      </w:pP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 xml:space="preserve"> INTERNAL AUDIT DEPARTMENT</w:t>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 xml:space="preserve"> P.O. BOX 1551</w:t>
      </w:r>
    </w:p>
    <w:p w14:paraId="43D8D40D">
      <w:pPr>
        <w:spacing w:after="0" w:line="240" w:lineRule="auto"/>
        <w:rPr>
          <w:rFonts w:ascii="Tahoma" w:hAnsi="Tahoma" w:eastAsia="Calibri" w:cs="Tahoma"/>
          <w:b/>
          <w:bCs/>
        </w:rPr>
      </w:pP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JINJA</w:t>
      </w:r>
    </w:p>
    <w:p w14:paraId="704BCC5D">
      <w:pPr>
        <w:tabs>
          <w:tab w:val="center" w:pos="4680"/>
        </w:tabs>
        <w:spacing w:after="0" w:line="240" w:lineRule="auto"/>
        <w:rPr>
          <w:rFonts w:ascii="Tahoma" w:hAnsi="Tahoma" w:eastAsia="Calibri" w:cs="Tahoma"/>
          <w:b/>
          <w:bCs/>
        </w:rPr>
      </w:pPr>
      <w:r>
        <w:rPr>
          <w:rFonts w:ascii="Tahoma" w:hAnsi="Tahoma" w:eastAsia="Calibri" w:cs="Tahoma"/>
          <w:b/>
          <w:bCs/>
        </w:rPr>
        <w:t>OUR  REF:</w:t>
      </w:r>
      <w:r>
        <w:rPr>
          <w:rFonts w:ascii="Tahoma" w:hAnsi="Tahoma" w:eastAsia="Calibri" w:cs="Tahoma"/>
          <w:b/>
          <w:bCs/>
          <w:color w:val="000000"/>
        </w:rPr>
        <w:t xml:space="preserve"> </w:t>
      </w:r>
      <w:r>
        <w:rPr>
          <w:rFonts w:ascii="Tahoma" w:hAnsi="Tahoma" w:eastAsia="Calibri" w:cs="Tahoma"/>
          <w:b/>
          <w:bCs/>
          <w:color w:val="000000"/>
        </w:rPr>
        <w:tab/>
      </w:r>
    </w:p>
    <w:p w14:paraId="26EBFD3A">
      <w:pPr>
        <w:spacing w:after="0" w:line="240" w:lineRule="auto"/>
        <w:rPr>
          <w:rFonts w:ascii="Tahoma" w:hAnsi="Tahoma" w:eastAsia="Calibri" w:cs="Tahoma"/>
          <w:b/>
          <w:bCs/>
        </w:rPr>
      </w:pPr>
    </w:p>
    <w:p w14:paraId="465E7436">
      <w:pPr>
        <w:spacing w:after="0" w:line="240" w:lineRule="auto"/>
        <w:rPr>
          <w:rFonts w:ascii="Tahoma" w:hAnsi="Tahoma" w:eastAsia="Calibri" w:cs="Tahoma"/>
          <w:bCs/>
          <w:sz w:val="24"/>
          <w:szCs w:val="24"/>
        </w:rPr>
      </w:pP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
          <w:bCs/>
        </w:rPr>
        <w:tab/>
      </w:r>
      <w:r>
        <w:rPr>
          <w:rFonts w:ascii="Tahoma" w:hAnsi="Tahoma" w:eastAsia="Calibri" w:cs="Tahoma"/>
          <w:bCs/>
          <w:sz w:val="24"/>
          <w:szCs w:val="24"/>
        </w:rPr>
        <w:t>Date: 9</w:t>
      </w:r>
      <w:r>
        <w:rPr>
          <w:rFonts w:ascii="Tahoma" w:hAnsi="Tahoma" w:eastAsia="Calibri" w:cs="Tahoma"/>
          <w:bCs/>
          <w:sz w:val="24"/>
          <w:szCs w:val="24"/>
          <w:vertAlign w:val="superscript"/>
        </w:rPr>
        <w:t>th</w:t>
      </w:r>
      <w:r>
        <w:rPr>
          <w:rFonts w:ascii="Tahoma" w:hAnsi="Tahoma" w:eastAsia="Calibri" w:cs="Tahoma"/>
          <w:bCs/>
          <w:sz w:val="24"/>
          <w:szCs w:val="24"/>
        </w:rPr>
        <w:t xml:space="preserve"> December 2024</w:t>
      </w:r>
    </w:p>
    <w:p w14:paraId="309D02CD">
      <w:pPr>
        <w:spacing w:after="0" w:line="240" w:lineRule="auto"/>
        <w:rPr>
          <w:rFonts w:ascii="Tahoma" w:hAnsi="Tahoma" w:eastAsia="Calibri" w:cs="Tahoma"/>
          <w:sz w:val="24"/>
          <w:szCs w:val="24"/>
        </w:rPr>
      </w:pPr>
      <w:r>
        <w:pict>
          <v:shape id="_x0000_s1027" o:spid="_x0000_s1027" o:spt="75" type="#_x0000_t75" style="position:absolute;left:0pt;margin-left:116.45pt;margin-top:84.25pt;height:103.45pt;width:163.9pt;mso-position-vertical-relative:page;z-index:-251656192;mso-width-relative:page;mso-height-relative:page;" o:ole="t" filled="f" o:preferrelative="t" stroked="f" coordsize="21600,21600">
            <v:path/>
            <v:fill on="f" focussize="0,0"/>
            <v:stroke on="f" joinstyle="miter"/>
            <v:imagedata r:id="rId8" o:title=""/>
            <o:lock v:ext="edit" aspectratio="t"/>
            <w10:anchorlock/>
          </v:shape>
          <o:OLEObject Type="Embed" ProgID="Word.Picture.8" ShapeID="_x0000_s1027" DrawAspect="Content" ObjectID="_1468075726" r:id="rId9">
            <o:LockedField>false</o:LockedField>
          </o:OLEObject>
        </w:pict>
      </w:r>
      <w:r>
        <w:rPr>
          <w:rFonts w:ascii="Tahoma" w:hAnsi="Tahoma" w:eastAsia="Calibri" w:cs="Tahoma"/>
          <w:b/>
          <w:bCs/>
          <w:sz w:val="24"/>
          <w:szCs w:val="24"/>
        </w:rPr>
        <w:t xml:space="preserve">YOUR REF: </w:t>
      </w:r>
      <w:r>
        <w:rPr>
          <w:rFonts w:ascii="Tahoma" w:hAnsi="Tahoma" w:eastAsia="Calibri" w:cs="Tahoma"/>
          <w:sz w:val="24"/>
          <w:szCs w:val="24"/>
        </w:rPr>
        <w:tab/>
      </w:r>
      <w:r>
        <w:rPr>
          <w:rFonts w:ascii="Tahoma" w:hAnsi="Tahoma" w:eastAsia="Calibri" w:cs="Tahoma"/>
          <w:sz w:val="24"/>
          <w:szCs w:val="24"/>
        </w:rPr>
        <w:tab/>
      </w:r>
      <w:r>
        <w:rPr>
          <w:rFonts w:ascii="Tahoma" w:hAnsi="Tahoma" w:eastAsia="Calibri" w:cs="Tahoma"/>
          <w:sz w:val="24"/>
          <w:szCs w:val="24"/>
        </w:rPr>
        <w:tab/>
      </w:r>
      <w:r>
        <w:rPr>
          <w:rFonts w:ascii="Tahoma" w:hAnsi="Tahoma" w:eastAsia="Calibri" w:cs="Tahoma"/>
          <w:sz w:val="24"/>
          <w:szCs w:val="24"/>
        </w:rPr>
        <w:tab/>
      </w:r>
      <w:r>
        <w:rPr>
          <w:rFonts w:ascii="Tahoma" w:hAnsi="Tahoma" w:eastAsia="Calibri" w:cs="Tahoma"/>
          <w:sz w:val="24"/>
          <w:szCs w:val="24"/>
        </w:rPr>
        <w:tab/>
      </w:r>
    </w:p>
    <w:p w14:paraId="12813B62">
      <w:pPr>
        <w:tabs>
          <w:tab w:val="left" w:pos="6382"/>
        </w:tabs>
        <w:spacing w:after="0" w:line="240" w:lineRule="auto"/>
        <w:jc w:val="both"/>
        <w:rPr>
          <w:rFonts w:ascii="Tahoma" w:hAnsi="Tahoma" w:cs="Tahoma"/>
          <w:b/>
          <w:iCs/>
          <w:sz w:val="24"/>
          <w:szCs w:val="24"/>
        </w:rPr>
      </w:pPr>
    </w:p>
    <w:p w14:paraId="02CFC7F7">
      <w:pPr>
        <w:tabs>
          <w:tab w:val="left" w:pos="6382"/>
        </w:tabs>
        <w:spacing w:after="0" w:line="240" w:lineRule="auto"/>
        <w:jc w:val="both"/>
        <w:rPr>
          <w:rFonts w:ascii="Tahoma" w:hAnsi="Tahoma" w:cs="Tahoma"/>
          <w:b/>
          <w:iCs/>
          <w:sz w:val="24"/>
          <w:szCs w:val="24"/>
        </w:rPr>
      </w:pPr>
    </w:p>
    <w:p w14:paraId="72E36B56">
      <w:pPr>
        <w:tabs>
          <w:tab w:val="left" w:pos="6382"/>
        </w:tabs>
        <w:spacing w:after="0" w:line="240" w:lineRule="auto"/>
        <w:jc w:val="both"/>
        <w:rPr>
          <w:rFonts w:ascii="Tahoma" w:hAnsi="Tahoma" w:cs="Tahoma"/>
          <w:iCs/>
          <w:sz w:val="24"/>
          <w:szCs w:val="24"/>
        </w:rPr>
      </w:pPr>
      <w:r>
        <w:rPr>
          <w:rFonts w:ascii="Tahoma" w:hAnsi="Tahoma" w:cs="Tahoma"/>
          <w:iCs/>
          <w:sz w:val="24"/>
          <w:szCs w:val="24"/>
        </w:rPr>
        <w:tab/>
      </w:r>
    </w:p>
    <w:p w14:paraId="1999C1B3">
      <w:pPr>
        <w:spacing w:after="0" w:line="240" w:lineRule="auto"/>
        <w:jc w:val="both"/>
        <w:rPr>
          <w:rFonts w:ascii="Tahoma" w:hAnsi="Tahoma" w:cs="Tahoma"/>
          <w:iCs/>
          <w:sz w:val="24"/>
          <w:szCs w:val="24"/>
        </w:rPr>
      </w:pPr>
    </w:p>
    <w:p w14:paraId="726D1F58">
      <w:pPr>
        <w:tabs>
          <w:tab w:val="left" w:pos="720"/>
        </w:tabs>
        <w:spacing w:after="0"/>
        <w:jc w:val="both"/>
        <w:rPr>
          <w:rFonts w:ascii="Tahoma" w:hAnsi="Tahoma" w:cs="Tahoma"/>
          <w:b/>
          <w:bCs/>
          <w:iCs/>
          <w:sz w:val="24"/>
          <w:szCs w:val="24"/>
        </w:rPr>
      </w:pPr>
      <w:r>
        <w:rPr>
          <w:rFonts w:ascii="Tahoma" w:hAnsi="Tahoma" w:cs="Tahoma"/>
          <w:b/>
          <w:bCs/>
          <w:iCs/>
          <w:sz w:val="24"/>
          <w:szCs w:val="24"/>
        </w:rPr>
        <w:t>SUBMISSION OF THE DISTRICT EXECUTIVE COMMIITEE ON THE BENCH MARK ACTIVITY REPORT AT SOURCE OF THE NILE AND RECOMMENDATION FOR THE CHARGE RATES FOR BUSOWOOKO RECREATION DESTINATION.</w:t>
      </w:r>
    </w:p>
    <w:p w14:paraId="5F585FB0">
      <w:pPr>
        <w:tabs>
          <w:tab w:val="left" w:pos="720"/>
        </w:tabs>
        <w:spacing w:after="0"/>
        <w:ind w:left="720" w:hanging="720"/>
        <w:jc w:val="both"/>
        <w:rPr>
          <w:rFonts w:ascii="Tahoma" w:hAnsi="Tahoma" w:cs="Tahoma"/>
          <w:b/>
          <w:bCs/>
          <w:iCs/>
          <w:sz w:val="24"/>
          <w:szCs w:val="24"/>
        </w:rPr>
      </w:pPr>
    </w:p>
    <w:p w14:paraId="0639225E">
      <w:pPr>
        <w:spacing w:before="120" w:after="120"/>
        <w:jc w:val="both"/>
        <w:rPr>
          <w:rFonts w:ascii="Tahoma" w:hAnsi="Tahoma" w:cs="Tahoma"/>
          <w:b/>
          <w:sz w:val="24"/>
          <w:szCs w:val="24"/>
        </w:rPr>
      </w:pPr>
      <w:r>
        <w:rPr>
          <w:rFonts w:ascii="Tahoma" w:hAnsi="Tahoma" w:cs="Tahoma"/>
          <w:b/>
          <w:sz w:val="24"/>
          <w:szCs w:val="24"/>
        </w:rPr>
        <w:t>PREAMBLE:</w:t>
      </w:r>
    </w:p>
    <w:p w14:paraId="3C0DCFA0">
      <w:pPr>
        <w:spacing w:before="120" w:after="120"/>
        <w:jc w:val="both"/>
        <w:rPr>
          <w:rFonts w:ascii="Tahoma" w:hAnsi="Tahoma" w:cs="Tahoma"/>
          <w:sz w:val="24"/>
          <w:szCs w:val="24"/>
        </w:rPr>
      </w:pPr>
      <w:r>
        <w:rPr>
          <w:rFonts w:ascii="Tahoma" w:hAnsi="Tahoma" w:cs="Tahoma"/>
          <w:sz w:val="24"/>
          <w:szCs w:val="24"/>
        </w:rPr>
        <w:t>Reference is drawn to local revenue enhancement strategies where by a potential revenue source  at Busowooko Falls Recreational center need to be tapped. Jinja District is taking over with immediate effect the responsibilities of  collection of revenue at Busowooko Falls in Butagaya Sub County.</w:t>
      </w:r>
    </w:p>
    <w:p w14:paraId="78E30F0E">
      <w:pPr>
        <w:spacing w:before="120" w:after="120"/>
        <w:jc w:val="both"/>
        <w:rPr>
          <w:rFonts w:ascii="Tahoma" w:hAnsi="Tahoma" w:cs="Tahoma"/>
          <w:sz w:val="24"/>
          <w:szCs w:val="24"/>
        </w:rPr>
      </w:pPr>
      <w:r>
        <w:rPr>
          <w:rFonts w:ascii="Tahoma" w:hAnsi="Tahoma" w:cs="Tahoma"/>
          <w:sz w:val="24"/>
          <w:szCs w:val="24"/>
        </w:rPr>
        <w:t>A finance team headed by the Chief Finance officer, Principal Accountant, and the senior Finance Officer had a Bench marking tour at the source of the Nile from 2</w:t>
      </w:r>
      <w:r>
        <w:rPr>
          <w:rFonts w:ascii="Tahoma" w:hAnsi="Tahoma" w:cs="Tahoma"/>
          <w:sz w:val="24"/>
          <w:szCs w:val="24"/>
          <w:vertAlign w:val="superscript"/>
        </w:rPr>
        <w:t>nd</w:t>
      </w:r>
      <w:r>
        <w:rPr>
          <w:rFonts w:ascii="Tahoma" w:hAnsi="Tahoma" w:cs="Tahoma"/>
          <w:sz w:val="24"/>
          <w:szCs w:val="24"/>
        </w:rPr>
        <w:t xml:space="preserve"> December 2024-5</w:t>
      </w:r>
      <w:r>
        <w:rPr>
          <w:rFonts w:ascii="Tahoma" w:hAnsi="Tahoma" w:cs="Tahoma"/>
          <w:sz w:val="24"/>
          <w:szCs w:val="24"/>
          <w:vertAlign w:val="superscript"/>
        </w:rPr>
        <w:t>th</w:t>
      </w:r>
      <w:r>
        <w:rPr>
          <w:rFonts w:ascii="Tahoma" w:hAnsi="Tahoma" w:cs="Tahoma"/>
          <w:sz w:val="24"/>
          <w:szCs w:val="24"/>
        </w:rPr>
        <w:t xml:space="preserve"> December 2024 in preparation for the operationalization of revenue collection at Busowooko falls.</w:t>
      </w:r>
    </w:p>
    <w:p w14:paraId="39C57570">
      <w:pPr>
        <w:spacing w:before="120" w:after="120"/>
        <w:jc w:val="both"/>
        <w:rPr>
          <w:rFonts w:ascii="Tahoma" w:hAnsi="Tahoma" w:cs="Tahoma"/>
          <w:b/>
          <w:sz w:val="24"/>
          <w:szCs w:val="24"/>
        </w:rPr>
      </w:pPr>
      <w:r>
        <w:rPr>
          <w:rFonts w:ascii="Tahoma" w:hAnsi="Tahoma" w:cs="Tahoma"/>
          <w:b/>
          <w:sz w:val="24"/>
          <w:szCs w:val="24"/>
        </w:rPr>
        <w:t>FINDINGS</w:t>
      </w:r>
    </w:p>
    <w:p w14:paraId="45D9EC10">
      <w:pPr>
        <w:spacing w:before="120" w:after="120"/>
        <w:jc w:val="both"/>
        <w:rPr>
          <w:rFonts w:ascii="Tahoma" w:hAnsi="Tahoma" w:cs="Tahoma"/>
          <w:sz w:val="24"/>
          <w:szCs w:val="24"/>
        </w:rPr>
      </w:pPr>
      <w:r>
        <w:rPr>
          <w:rFonts w:ascii="Tahoma" w:hAnsi="Tahoma" w:cs="Tahoma"/>
          <w:sz w:val="24"/>
          <w:szCs w:val="24"/>
        </w:rPr>
        <w:t xml:space="preserve">The place is manned by a Data entrant clerk, a city revenue clerk   and 2 Staff of Uganda Tourism Board </w:t>
      </w:r>
    </w:p>
    <w:p w14:paraId="54420EFB">
      <w:pPr>
        <w:spacing w:before="120" w:after="120"/>
        <w:jc w:val="both"/>
        <w:rPr>
          <w:rFonts w:ascii="Tahoma" w:hAnsi="Tahoma" w:cs="Tahoma"/>
          <w:sz w:val="24"/>
          <w:szCs w:val="24"/>
        </w:rPr>
      </w:pPr>
      <w:r>
        <w:rPr>
          <w:rFonts w:ascii="Tahoma" w:hAnsi="Tahoma" w:cs="Tahoma"/>
          <w:sz w:val="24"/>
          <w:szCs w:val="24"/>
        </w:rPr>
        <w:t>The main source of revenue is through Gate collections. The city has been earning averagely 17 (Seventeen) Millions per month topping a peak of 50 (Fifty) millions shillings on a peak day.</w:t>
      </w:r>
    </w:p>
    <w:p w14:paraId="0545A5FA">
      <w:pPr>
        <w:spacing w:before="120" w:after="120"/>
        <w:jc w:val="both"/>
        <w:rPr>
          <w:rFonts w:ascii="Tahoma" w:hAnsi="Tahoma" w:cs="Tahoma"/>
          <w:sz w:val="24"/>
          <w:szCs w:val="24"/>
        </w:rPr>
      </w:pPr>
      <w:r>
        <w:rPr>
          <w:rFonts w:ascii="Tahoma" w:hAnsi="Tahoma" w:cs="Tahoma"/>
          <w:sz w:val="24"/>
          <w:szCs w:val="24"/>
        </w:rPr>
        <w:t>This has compared favorably with the targeted 20(Twenty) Million per month.</w:t>
      </w:r>
    </w:p>
    <w:p w14:paraId="5BFD25C9">
      <w:pPr>
        <w:spacing w:before="120" w:after="120"/>
        <w:jc w:val="both"/>
        <w:rPr>
          <w:rFonts w:ascii="Tahoma" w:hAnsi="Tahoma" w:cs="Tahoma"/>
          <w:sz w:val="24"/>
          <w:szCs w:val="24"/>
        </w:rPr>
      </w:pPr>
      <w:r>
        <w:rPr>
          <w:rFonts w:ascii="Tahoma" w:hAnsi="Tahoma" w:cs="Tahoma"/>
          <w:sz w:val="24"/>
          <w:szCs w:val="24"/>
        </w:rPr>
        <w:t>Collections are cash and posted manually on the revenue management system at the closure of daily business.</w:t>
      </w:r>
    </w:p>
    <w:p w14:paraId="199F722E">
      <w:pPr>
        <w:spacing w:before="120" w:after="120"/>
        <w:jc w:val="both"/>
        <w:rPr>
          <w:rFonts w:ascii="Tahoma" w:hAnsi="Tahoma" w:cs="Tahoma"/>
          <w:sz w:val="24"/>
          <w:szCs w:val="24"/>
        </w:rPr>
      </w:pPr>
      <w:r>
        <w:rPr>
          <w:rFonts w:ascii="Tahoma" w:hAnsi="Tahoma" w:cs="Tahoma"/>
          <w:sz w:val="24"/>
          <w:szCs w:val="24"/>
        </w:rPr>
        <w:t>Rates charged are detailed below:</w:t>
      </w:r>
    </w:p>
    <w:tbl>
      <w:tblPr>
        <w:tblStyle w:val="3"/>
        <w:tblW w:w="9403" w:type="dxa"/>
        <w:tblInd w:w="0" w:type="dxa"/>
        <w:tblLayout w:type="autofit"/>
        <w:tblCellMar>
          <w:top w:w="0" w:type="dxa"/>
          <w:left w:w="108" w:type="dxa"/>
          <w:bottom w:w="0" w:type="dxa"/>
          <w:right w:w="108" w:type="dxa"/>
        </w:tblCellMar>
      </w:tblPr>
      <w:tblGrid>
        <w:gridCol w:w="6291"/>
        <w:gridCol w:w="1556"/>
        <w:gridCol w:w="1556"/>
      </w:tblGrid>
      <w:tr w14:paraId="5B8D884A">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3CD20079">
            <w:pPr>
              <w:spacing w:before="120" w:after="120"/>
              <w:jc w:val="both"/>
              <w:rPr>
                <w:rFonts w:ascii="Tahoma" w:hAnsi="Tahoma" w:cs="Tahoma"/>
                <w:b/>
                <w:sz w:val="24"/>
                <w:szCs w:val="24"/>
              </w:rPr>
            </w:pPr>
            <w:r>
              <w:rPr>
                <w:rFonts w:ascii="Tahoma" w:hAnsi="Tahoma" w:cs="Tahoma"/>
                <w:b/>
                <w:sz w:val="24"/>
                <w:szCs w:val="24"/>
              </w:rPr>
              <w:t>ENTREY FEES</w:t>
            </w:r>
          </w:p>
        </w:tc>
        <w:tc>
          <w:tcPr>
            <w:tcW w:w="1556" w:type="dxa"/>
            <w:tcBorders>
              <w:top w:val="nil"/>
              <w:left w:val="nil"/>
              <w:bottom w:val="nil"/>
              <w:right w:val="nil"/>
            </w:tcBorders>
            <w:shd w:val="clear" w:color="auto" w:fill="auto"/>
            <w:noWrap/>
            <w:vAlign w:val="bottom"/>
          </w:tcPr>
          <w:p w14:paraId="5F68F367">
            <w:pPr>
              <w:spacing w:before="120" w:after="120"/>
              <w:jc w:val="both"/>
              <w:rPr>
                <w:rFonts w:ascii="Tahoma" w:hAnsi="Tahoma" w:cs="Tahoma"/>
                <w:sz w:val="24"/>
                <w:szCs w:val="24"/>
              </w:rPr>
            </w:pPr>
          </w:p>
        </w:tc>
        <w:tc>
          <w:tcPr>
            <w:tcW w:w="1556" w:type="dxa"/>
            <w:tcBorders>
              <w:top w:val="nil"/>
              <w:left w:val="nil"/>
              <w:bottom w:val="nil"/>
              <w:right w:val="nil"/>
            </w:tcBorders>
            <w:shd w:val="clear" w:color="auto" w:fill="auto"/>
            <w:noWrap/>
            <w:vAlign w:val="bottom"/>
          </w:tcPr>
          <w:p w14:paraId="584EA144">
            <w:pPr>
              <w:spacing w:before="120" w:after="120"/>
              <w:jc w:val="both"/>
              <w:rPr>
                <w:rFonts w:ascii="Tahoma" w:hAnsi="Tahoma" w:cs="Tahoma"/>
                <w:sz w:val="24"/>
                <w:szCs w:val="24"/>
              </w:rPr>
            </w:pPr>
          </w:p>
        </w:tc>
      </w:tr>
      <w:tr w14:paraId="51914DDE">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5FB26FE0">
            <w:pPr>
              <w:spacing w:before="120" w:after="120"/>
              <w:jc w:val="both"/>
              <w:rPr>
                <w:rFonts w:ascii="Tahoma" w:hAnsi="Tahoma" w:cs="Tahoma"/>
                <w:sz w:val="24"/>
                <w:szCs w:val="24"/>
              </w:rPr>
            </w:pPr>
            <w:r>
              <w:rPr>
                <w:rFonts w:ascii="Tahoma" w:hAnsi="Tahoma" w:cs="Tahoma"/>
                <w:sz w:val="24"/>
                <w:szCs w:val="24"/>
              </w:rPr>
              <w:t>Uganda Nationals- Adult</w:t>
            </w:r>
          </w:p>
        </w:tc>
        <w:tc>
          <w:tcPr>
            <w:tcW w:w="1556" w:type="dxa"/>
            <w:tcBorders>
              <w:top w:val="nil"/>
              <w:left w:val="nil"/>
              <w:bottom w:val="nil"/>
              <w:right w:val="nil"/>
            </w:tcBorders>
            <w:shd w:val="clear" w:color="auto" w:fill="auto"/>
            <w:noWrap/>
            <w:vAlign w:val="bottom"/>
          </w:tcPr>
          <w:p w14:paraId="5B7ABAEA">
            <w:pPr>
              <w:spacing w:before="120" w:after="120"/>
              <w:jc w:val="both"/>
              <w:rPr>
                <w:rFonts w:ascii="Tahoma" w:hAnsi="Tahoma" w:cs="Tahoma"/>
                <w:sz w:val="24"/>
                <w:szCs w:val="24"/>
              </w:rPr>
            </w:pPr>
            <w:r>
              <w:rPr>
                <w:rFonts w:ascii="Tahoma" w:hAnsi="Tahoma" w:cs="Tahoma"/>
                <w:sz w:val="24"/>
                <w:szCs w:val="24"/>
              </w:rPr>
              <w:t>5000</w:t>
            </w:r>
          </w:p>
        </w:tc>
        <w:tc>
          <w:tcPr>
            <w:tcW w:w="1556" w:type="dxa"/>
            <w:tcBorders>
              <w:top w:val="nil"/>
              <w:left w:val="nil"/>
              <w:bottom w:val="nil"/>
              <w:right w:val="nil"/>
            </w:tcBorders>
            <w:shd w:val="clear" w:color="auto" w:fill="auto"/>
            <w:noWrap/>
            <w:vAlign w:val="bottom"/>
          </w:tcPr>
          <w:p w14:paraId="0E619B59">
            <w:pPr>
              <w:spacing w:before="120" w:after="120"/>
              <w:jc w:val="both"/>
              <w:rPr>
                <w:rFonts w:ascii="Tahoma" w:hAnsi="Tahoma" w:cs="Tahoma"/>
                <w:sz w:val="24"/>
                <w:szCs w:val="24"/>
              </w:rPr>
            </w:pPr>
            <w:r>
              <w:rPr>
                <w:rFonts w:ascii="Tahoma" w:hAnsi="Tahoma" w:cs="Tahoma"/>
                <w:sz w:val="24"/>
                <w:szCs w:val="24"/>
              </w:rPr>
              <w:t>Ugx</w:t>
            </w:r>
          </w:p>
        </w:tc>
      </w:tr>
      <w:tr w14:paraId="545E44D2">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4E6521C1">
            <w:pPr>
              <w:spacing w:before="120" w:after="120"/>
              <w:jc w:val="both"/>
              <w:rPr>
                <w:rFonts w:ascii="Tahoma" w:hAnsi="Tahoma" w:cs="Tahoma"/>
                <w:sz w:val="24"/>
                <w:szCs w:val="24"/>
              </w:rPr>
            </w:pPr>
            <w:r>
              <w:rPr>
                <w:rFonts w:ascii="Tahoma" w:hAnsi="Tahoma" w:cs="Tahoma"/>
                <w:sz w:val="24"/>
                <w:szCs w:val="24"/>
              </w:rPr>
              <w:t>Ugandan Students in Uniform</w:t>
            </w:r>
          </w:p>
        </w:tc>
        <w:tc>
          <w:tcPr>
            <w:tcW w:w="1556" w:type="dxa"/>
            <w:tcBorders>
              <w:top w:val="nil"/>
              <w:left w:val="nil"/>
              <w:bottom w:val="nil"/>
              <w:right w:val="nil"/>
            </w:tcBorders>
            <w:shd w:val="clear" w:color="auto" w:fill="auto"/>
            <w:noWrap/>
            <w:vAlign w:val="bottom"/>
          </w:tcPr>
          <w:p w14:paraId="18CCB65E">
            <w:pPr>
              <w:spacing w:before="120" w:after="120"/>
              <w:jc w:val="both"/>
              <w:rPr>
                <w:rFonts w:ascii="Tahoma" w:hAnsi="Tahoma" w:cs="Tahoma"/>
                <w:sz w:val="24"/>
                <w:szCs w:val="24"/>
              </w:rPr>
            </w:pPr>
            <w:r>
              <w:rPr>
                <w:rFonts w:ascii="Tahoma" w:hAnsi="Tahoma" w:cs="Tahoma"/>
                <w:sz w:val="24"/>
                <w:szCs w:val="24"/>
              </w:rPr>
              <w:t>2000</w:t>
            </w:r>
          </w:p>
        </w:tc>
        <w:tc>
          <w:tcPr>
            <w:tcW w:w="1556" w:type="dxa"/>
            <w:tcBorders>
              <w:top w:val="nil"/>
              <w:left w:val="nil"/>
              <w:bottom w:val="nil"/>
              <w:right w:val="nil"/>
            </w:tcBorders>
            <w:shd w:val="clear" w:color="auto" w:fill="auto"/>
            <w:noWrap/>
            <w:vAlign w:val="bottom"/>
          </w:tcPr>
          <w:p w14:paraId="007CF20B">
            <w:pPr>
              <w:spacing w:before="120" w:after="120"/>
              <w:jc w:val="both"/>
              <w:rPr>
                <w:rFonts w:ascii="Tahoma" w:hAnsi="Tahoma" w:cs="Tahoma"/>
                <w:sz w:val="24"/>
                <w:szCs w:val="24"/>
              </w:rPr>
            </w:pPr>
            <w:r>
              <w:rPr>
                <w:rFonts w:ascii="Tahoma" w:hAnsi="Tahoma" w:cs="Tahoma"/>
                <w:sz w:val="24"/>
                <w:szCs w:val="24"/>
              </w:rPr>
              <w:t>Ugx</w:t>
            </w:r>
          </w:p>
        </w:tc>
      </w:tr>
      <w:tr w14:paraId="51738165">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3F83084D">
            <w:pPr>
              <w:spacing w:before="120" w:after="120"/>
              <w:jc w:val="both"/>
              <w:rPr>
                <w:rFonts w:ascii="Tahoma" w:hAnsi="Tahoma" w:cs="Tahoma"/>
                <w:sz w:val="24"/>
                <w:szCs w:val="24"/>
              </w:rPr>
            </w:pPr>
            <w:r>
              <w:rPr>
                <w:rFonts w:ascii="Tahoma" w:hAnsi="Tahoma" w:cs="Tahoma"/>
                <w:sz w:val="24"/>
                <w:szCs w:val="24"/>
              </w:rPr>
              <w:t>Ugandan Children</w:t>
            </w:r>
          </w:p>
        </w:tc>
        <w:tc>
          <w:tcPr>
            <w:tcW w:w="1556" w:type="dxa"/>
            <w:tcBorders>
              <w:top w:val="nil"/>
              <w:left w:val="nil"/>
              <w:bottom w:val="nil"/>
              <w:right w:val="nil"/>
            </w:tcBorders>
            <w:shd w:val="clear" w:color="auto" w:fill="auto"/>
            <w:noWrap/>
            <w:vAlign w:val="bottom"/>
          </w:tcPr>
          <w:p w14:paraId="20E25960">
            <w:pPr>
              <w:spacing w:before="120" w:after="120"/>
              <w:jc w:val="both"/>
              <w:rPr>
                <w:rFonts w:ascii="Tahoma" w:hAnsi="Tahoma" w:cs="Tahoma"/>
                <w:sz w:val="24"/>
                <w:szCs w:val="24"/>
              </w:rPr>
            </w:pPr>
            <w:r>
              <w:rPr>
                <w:rFonts w:ascii="Tahoma" w:hAnsi="Tahoma" w:cs="Tahoma"/>
                <w:sz w:val="24"/>
                <w:szCs w:val="24"/>
              </w:rPr>
              <w:t>2000</w:t>
            </w:r>
          </w:p>
        </w:tc>
        <w:tc>
          <w:tcPr>
            <w:tcW w:w="1556" w:type="dxa"/>
            <w:tcBorders>
              <w:top w:val="nil"/>
              <w:left w:val="nil"/>
              <w:bottom w:val="nil"/>
              <w:right w:val="nil"/>
            </w:tcBorders>
            <w:shd w:val="clear" w:color="auto" w:fill="auto"/>
            <w:noWrap/>
            <w:vAlign w:val="bottom"/>
          </w:tcPr>
          <w:p w14:paraId="268B84D4">
            <w:pPr>
              <w:spacing w:before="120" w:after="120"/>
              <w:jc w:val="both"/>
              <w:rPr>
                <w:rFonts w:ascii="Tahoma" w:hAnsi="Tahoma" w:cs="Tahoma"/>
                <w:sz w:val="24"/>
                <w:szCs w:val="24"/>
              </w:rPr>
            </w:pPr>
            <w:r>
              <w:rPr>
                <w:rFonts w:ascii="Tahoma" w:hAnsi="Tahoma" w:cs="Tahoma"/>
                <w:sz w:val="24"/>
                <w:szCs w:val="24"/>
              </w:rPr>
              <w:t>Ugx</w:t>
            </w:r>
          </w:p>
        </w:tc>
      </w:tr>
      <w:tr w14:paraId="68414B83">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5737EB5D">
            <w:pPr>
              <w:spacing w:before="120" w:after="120"/>
              <w:jc w:val="both"/>
              <w:rPr>
                <w:rFonts w:ascii="Tahoma" w:hAnsi="Tahoma" w:cs="Tahoma"/>
                <w:sz w:val="24"/>
                <w:szCs w:val="24"/>
              </w:rPr>
            </w:pPr>
            <w:r>
              <w:rPr>
                <w:rFonts w:ascii="Tahoma" w:hAnsi="Tahoma" w:cs="Tahoma"/>
                <w:sz w:val="24"/>
                <w:szCs w:val="24"/>
              </w:rPr>
              <w:t>East African Community States-Adults</w:t>
            </w:r>
          </w:p>
        </w:tc>
        <w:tc>
          <w:tcPr>
            <w:tcW w:w="1556" w:type="dxa"/>
            <w:tcBorders>
              <w:top w:val="nil"/>
              <w:left w:val="nil"/>
              <w:bottom w:val="nil"/>
              <w:right w:val="nil"/>
            </w:tcBorders>
            <w:shd w:val="clear" w:color="auto" w:fill="auto"/>
            <w:noWrap/>
            <w:vAlign w:val="bottom"/>
          </w:tcPr>
          <w:p w14:paraId="174D294D">
            <w:pPr>
              <w:spacing w:before="120" w:after="120"/>
              <w:jc w:val="both"/>
              <w:rPr>
                <w:rFonts w:ascii="Tahoma" w:hAnsi="Tahoma" w:cs="Tahoma"/>
                <w:sz w:val="24"/>
                <w:szCs w:val="24"/>
              </w:rPr>
            </w:pPr>
            <w:r>
              <w:rPr>
                <w:rFonts w:ascii="Tahoma" w:hAnsi="Tahoma" w:cs="Tahoma"/>
                <w:sz w:val="24"/>
                <w:szCs w:val="24"/>
              </w:rPr>
              <w:t>10000</w:t>
            </w:r>
          </w:p>
        </w:tc>
        <w:tc>
          <w:tcPr>
            <w:tcW w:w="1556" w:type="dxa"/>
            <w:tcBorders>
              <w:top w:val="nil"/>
              <w:left w:val="nil"/>
              <w:bottom w:val="nil"/>
              <w:right w:val="nil"/>
            </w:tcBorders>
            <w:shd w:val="clear" w:color="auto" w:fill="auto"/>
            <w:noWrap/>
            <w:vAlign w:val="bottom"/>
          </w:tcPr>
          <w:p w14:paraId="063632A3">
            <w:pPr>
              <w:spacing w:before="120" w:after="120"/>
              <w:jc w:val="both"/>
              <w:rPr>
                <w:rFonts w:ascii="Tahoma" w:hAnsi="Tahoma" w:cs="Tahoma"/>
                <w:sz w:val="24"/>
                <w:szCs w:val="24"/>
              </w:rPr>
            </w:pPr>
            <w:r>
              <w:rPr>
                <w:rFonts w:ascii="Tahoma" w:hAnsi="Tahoma" w:cs="Tahoma"/>
                <w:sz w:val="24"/>
                <w:szCs w:val="24"/>
              </w:rPr>
              <w:t>Ugx</w:t>
            </w:r>
          </w:p>
        </w:tc>
      </w:tr>
      <w:tr w14:paraId="1238C144">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2BFAD88D">
            <w:pPr>
              <w:spacing w:before="120" w:after="120"/>
              <w:jc w:val="both"/>
              <w:rPr>
                <w:rFonts w:ascii="Tahoma" w:hAnsi="Tahoma" w:cs="Tahoma"/>
                <w:sz w:val="24"/>
                <w:szCs w:val="24"/>
              </w:rPr>
            </w:pPr>
            <w:r>
              <w:rPr>
                <w:rFonts w:ascii="Tahoma" w:hAnsi="Tahoma" w:cs="Tahoma"/>
                <w:sz w:val="24"/>
                <w:szCs w:val="24"/>
              </w:rPr>
              <w:t>East African Community States-Children</w:t>
            </w:r>
          </w:p>
        </w:tc>
        <w:tc>
          <w:tcPr>
            <w:tcW w:w="1556" w:type="dxa"/>
            <w:tcBorders>
              <w:top w:val="nil"/>
              <w:left w:val="nil"/>
              <w:bottom w:val="nil"/>
              <w:right w:val="nil"/>
            </w:tcBorders>
            <w:shd w:val="clear" w:color="auto" w:fill="auto"/>
            <w:noWrap/>
            <w:vAlign w:val="bottom"/>
          </w:tcPr>
          <w:p w14:paraId="51526BA5">
            <w:pPr>
              <w:spacing w:before="120" w:after="120"/>
              <w:jc w:val="both"/>
              <w:rPr>
                <w:rFonts w:ascii="Tahoma" w:hAnsi="Tahoma" w:cs="Tahoma"/>
                <w:sz w:val="24"/>
                <w:szCs w:val="24"/>
              </w:rPr>
            </w:pPr>
            <w:r>
              <w:rPr>
                <w:rFonts w:ascii="Tahoma" w:hAnsi="Tahoma" w:cs="Tahoma"/>
                <w:sz w:val="24"/>
                <w:szCs w:val="24"/>
              </w:rPr>
              <w:t xml:space="preserve"> 5000</w:t>
            </w:r>
          </w:p>
        </w:tc>
        <w:tc>
          <w:tcPr>
            <w:tcW w:w="1556" w:type="dxa"/>
            <w:tcBorders>
              <w:top w:val="nil"/>
              <w:left w:val="nil"/>
              <w:bottom w:val="nil"/>
              <w:right w:val="nil"/>
            </w:tcBorders>
            <w:shd w:val="clear" w:color="auto" w:fill="auto"/>
            <w:noWrap/>
            <w:vAlign w:val="bottom"/>
          </w:tcPr>
          <w:p w14:paraId="61F86B49">
            <w:pPr>
              <w:spacing w:before="120" w:after="120"/>
              <w:jc w:val="both"/>
              <w:rPr>
                <w:rFonts w:ascii="Tahoma" w:hAnsi="Tahoma" w:cs="Tahoma"/>
                <w:sz w:val="24"/>
                <w:szCs w:val="24"/>
              </w:rPr>
            </w:pPr>
            <w:r>
              <w:rPr>
                <w:rFonts w:ascii="Tahoma" w:hAnsi="Tahoma" w:cs="Tahoma"/>
                <w:sz w:val="24"/>
                <w:szCs w:val="24"/>
              </w:rPr>
              <w:t>Ugx</w:t>
            </w:r>
          </w:p>
        </w:tc>
      </w:tr>
      <w:tr w14:paraId="78845B14">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265AF6D7">
            <w:pPr>
              <w:spacing w:before="120" w:after="120"/>
              <w:jc w:val="both"/>
              <w:rPr>
                <w:rFonts w:ascii="Tahoma" w:hAnsi="Tahoma" w:cs="Tahoma"/>
                <w:sz w:val="24"/>
                <w:szCs w:val="24"/>
              </w:rPr>
            </w:pPr>
            <w:r>
              <w:rPr>
                <w:rFonts w:ascii="Tahoma" w:hAnsi="Tahoma" w:cs="Tahoma"/>
                <w:sz w:val="24"/>
                <w:szCs w:val="24"/>
              </w:rPr>
              <w:t>Rest of the World-Adults</w:t>
            </w:r>
          </w:p>
        </w:tc>
        <w:tc>
          <w:tcPr>
            <w:tcW w:w="3112" w:type="dxa"/>
            <w:gridSpan w:val="2"/>
            <w:tcBorders>
              <w:top w:val="nil"/>
              <w:left w:val="nil"/>
              <w:bottom w:val="nil"/>
              <w:right w:val="nil"/>
            </w:tcBorders>
            <w:shd w:val="clear" w:color="auto" w:fill="auto"/>
            <w:noWrap/>
            <w:vAlign w:val="bottom"/>
          </w:tcPr>
          <w:p w14:paraId="0ABC653C">
            <w:pPr>
              <w:spacing w:before="120" w:after="120"/>
              <w:jc w:val="both"/>
              <w:rPr>
                <w:rFonts w:ascii="Tahoma" w:hAnsi="Tahoma" w:cs="Tahoma"/>
                <w:sz w:val="24"/>
                <w:szCs w:val="24"/>
              </w:rPr>
            </w:pPr>
            <w:r>
              <w:rPr>
                <w:rFonts w:ascii="Tahoma" w:hAnsi="Tahoma" w:cs="Tahoma"/>
                <w:sz w:val="24"/>
                <w:szCs w:val="24"/>
              </w:rPr>
              <w:t xml:space="preserve">               30000/ 10 Usd</w:t>
            </w:r>
          </w:p>
        </w:tc>
      </w:tr>
      <w:tr w14:paraId="28A3833F">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08A6F585">
            <w:pPr>
              <w:spacing w:before="120" w:after="120"/>
              <w:jc w:val="both"/>
              <w:rPr>
                <w:rFonts w:ascii="Tahoma" w:hAnsi="Tahoma" w:cs="Tahoma"/>
                <w:sz w:val="24"/>
                <w:szCs w:val="24"/>
              </w:rPr>
            </w:pPr>
            <w:r>
              <w:rPr>
                <w:rFonts w:ascii="Tahoma" w:hAnsi="Tahoma" w:cs="Tahoma"/>
                <w:sz w:val="24"/>
                <w:szCs w:val="24"/>
              </w:rPr>
              <w:t>Rest of the World-Children</w:t>
            </w:r>
          </w:p>
        </w:tc>
        <w:tc>
          <w:tcPr>
            <w:tcW w:w="3112" w:type="dxa"/>
            <w:gridSpan w:val="2"/>
            <w:tcBorders>
              <w:top w:val="nil"/>
              <w:left w:val="nil"/>
              <w:bottom w:val="nil"/>
              <w:right w:val="nil"/>
            </w:tcBorders>
            <w:shd w:val="clear" w:color="auto" w:fill="auto"/>
            <w:noWrap/>
            <w:vAlign w:val="bottom"/>
          </w:tcPr>
          <w:p w14:paraId="0825AE7C">
            <w:pPr>
              <w:spacing w:before="120" w:after="120"/>
              <w:jc w:val="both"/>
              <w:rPr>
                <w:rFonts w:ascii="Tahoma" w:hAnsi="Tahoma" w:cs="Tahoma"/>
                <w:sz w:val="24"/>
                <w:szCs w:val="24"/>
              </w:rPr>
            </w:pPr>
            <w:r>
              <w:rPr>
                <w:rFonts w:ascii="Tahoma" w:hAnsi="Tahoma" w:cs="Tahoma"/>
                <w:sz w:val="24"/>
                <w:szCs w:val="24"/>
              </w:rPr>
              <w:t xml:space="preserve">                15000/ 5    Usd</w:t>
            </w:r>
          </w:p>
        </w:tc>
      </w:tr>
      <w:tr w14:paraId="5B0B8457">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23EEC435">
            <w:pPr>
              <w:spacing w:before="120" w:after="120"/>
              <w:jc w:val="both"/>
              <w:rPr>
                <w:rFonts w:ascii="Tahoma" w:hAnsi="Tahoma" w:cs="Tahoma"/>
                <w:sz w:val="24"/>
                <w:szCs w:val="24"/>
              </w:rPr>
            </w:pPr>
          </w:p>
        </w:tc>
        <w:tc>
          <w:tcPr>
            <w:tcW w:w="1556" w:type="dxa"/>
            <w:tcBorders>
              <w:top w:val="nil"/>
              <w:left w:val="nil"/>
              <w:bottom w:val="nil"/>
              <w:right w:val="nil"/>
            </w:tcBorders>
            <w:shd w:val="clear" w:color="auto" w:fill="auto"/>
            <w:noWrap/>
            <w:vAlign w:val="bottom"/>
          </w:tcPr>
          <w:p w14:paraId="19E9E133">
            <w:pPr>
              <w:spacing w:before="120" w:after="120"/>
              <w:jc w:val="both"/>
              <w:rPr>
                <w:rFonts w:ascii="Tahoma" w:hAnsi="Tahoma" w:cs="Tahoma"/>
                <w:sz w:val="24"/>
                <w:szCs w:val="24"/>
              </w:rPr>
            </w:pPr>
          </w:p>
        </w:tc>
        <w:tc>
          <w:tcPr>
            <w:tcW w:w="1556" w:type="dxa"/>
            <w:tcBorders>
              <w:top w:val="nil"/>
              <w:left w:val="nil"/>
              <w:bottom w:val="nil"/>
              <w:right w:val="nil"/>
            </w:tcBorders>
            <w:shd w:val="clear" w:color="auto" w:fill="auto"/>
            <w:noWrap/>
            <w:vAlign w:val="bottom"/>
          </w:tcPr>
          <w:p w14:paraId="3C7120FE">
            <w:pPr>
              <w:spacing w:before="120" w:after="120"/>
              <w:jc w:val="both"/>
              <w:rPr>
                <w:rFonts w:ascii="Tahoma" w:hAnsi="Tahoma" w:cs="Tahoma"/>
                <w:sz w:val="24"/>
                <w:szCs w:val="24"/>
              </w:rPr>
            </w:pPr>
          </w:p>
        </w:tc>
      </w:tr>
      <w:tr w14:paraId="2510F3F7">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63E0F62A">
            <w:pPr>
              <w:spacing w:before="120" w:after="120"/>
              <w:jc w:val="both"/>
              <w:rPr>
                <w:rFonts w:ascii="Tahoma" w:hAnsi="Tahoma" w:cs="Tahoma"/>
                <w:b/>
                <w:sz w:val="24"/>
                <w:szCs w:val="24"/>
              </w:rPr>
            </w:pPr>
            <w:r>
              <w:rPr>
                <w:rFonts w:ascii="Tahoma" w:hAnsi="Tahoma" w:cs="Tahoma"/>
                <w:b/>
                <w:sz w:val="24"/>
                <w:szCs w:val="24"/>
              </w:rPr>
              <w:t>PARKING</w:t>
            </w:r>
          </w:p>
        </w:tc>
        <w:tc>
          <w:tcPr>
            <w:tcW w:w="1556" w:type="dxa"/>
            <w:tcBorders>
              <w:top w:val="nil"/>
              <w:left w:val="nil"/>
              <w:bottom w:val="nil"/>
              <w:right w:val="nil"/>
            </w:tcBorders>
            <w:shd w:val="clear" w:color="auto" w:fill="auto"/>
            <w:noWrap/>
            <w:vAlign w:val="bottom"/>
          </w:tcPr>
          <w:p w14:paraId="48508D10">
            <w:pPr>
              <w:spacing w:before="120" w:after="120"/>
              <w:jc w:val="both"/>
              <w:rPr>
                <w:rFonts w:ascii="Tahoma" w:hAnsi="Tahoma" w:cs="Tahoma"/>
                <w:sz w:val="24"/>
                <w:szCs w:val="24"/>
              </w:rPr>
            </w:pPr>
          </w:p>
        </w:tc>
        <w:tc>
          <w:tcPr>
            <w:tcW w:w="1556" w:type="dxa"/>
            <w:tcBorders>
              <w:top w:val="nil"/>
              <w:left w:val="nil"/>
              <w:bottom w:val="nil"/>
              <w:right w:val="nil"/>
            </w:tcBorders>
            <w:shd w:val="clear" w:color="auto" w:fill="auto"/>
            <w:noWrap/>
            <w:vAlign w:val="bottom"/>
          </w:tcPr>
          <w:p w14:paraId="5540768D">
            <w:pPr>
              <w:spacing w:before="120" w:after="120"/>
              <w:jc w:val="both"/>
              <w:rPr>
                <w:rFonts w:ascii="Tahoma" w:hAnsi="Tahoma" w:cs="Tahoma"/>
                <w:sz w:val="24"/>
                <w:szCs w:val="24"/>
              </w:rPr>
            </w:pPr>
          </w:p>
        </w:tc>
      </w:tr>
      <w:tr w14:paraId="1FF8FA3B">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166BFE0F">
            <w:pPr>
              <w:spacing w:before="120" w:after="120"/>
              <w:jc w:val="both"/>
              <w:rPr>
                <w:rFonts w:ascii="Tahoma" w:hAnsi="Tahoma" w:cs="Tahoma"/>
                <w:sz w:val="24"/>
                <w:szCs w:val="24"/>
              </w:rPr>
            </w:pPr>
            <w:r>
              <w:rPr>
                <w:rFonts w:ascii="Tahoma" w:hAnsi="Tahoma" w:cs="Tahoma"/>
                <w:sz w:val="24"/>
                <w:szCs w:val="24"/>
              </w:rPr>
              <w:t>Buses</w:t>
            </w:r>
          </w:p>
        </w:tc>
        <w:tc>
          <w:tcPr>
            <w:tcW w:w="1556" w:type="dxa"/>
            <w:tcBorders>
              <w:top w:val="nil"/>
              <w:left w:val="nil"/>
              <w:bottom w:val="nil"/>
              <w:right w:val="nil"/>
            </w:tcBorders>
            <w:shd w:val="clear" w:color="auto" w:fill="auto"/>
            <w:noWrap/>
            <w:vAlign w:val="bottom"/>
          </w:tcPr>
          <w:p w14:paraId="47FE492F">
            <w:pPr>
              <w:spacing w:before="120" w:after="120"/>
              <w:jc w:val="both"/>
              <w:rPr>
                <w:rFonts w:ascii="Tahoma" w:hAnsi="Tahoma" w:cs="Tahoma"/>
                <w:sz w:val="24"/>
                <w:szCs w:val="24"/>
              </w:rPr>
            </w:pPr>
            <w:r>
              <w:rPr>
                <w:rFonts w:ascii="Tahoma" w:hAnsi="Tahoma" w:cs="Tahoma"/>
                <w:sz w:val="24"/>
                <w:szCs w:val="24"/>
              </w:rPr>
              <w:t>20000</w:t>
            </w:r>
          </w:p>
        </w:tc>
        <w:tc>
          <w:tcPr>
            <w:tcW w:w="1556" w:type="dxa"/>
            <w:tcBorders>
              <w:top w:val="nil"/>
              <w:left w:val="nil"/>
              <w:bottom w:val="nil"/>
              <w:right w:val="nil"/>
            </w:tcBorders>
            <w:shd w:val="clear" w:color="auto" w:fill="auto"/>
            <w:noWrap/>
            <w:vAlign w:val="bottom"/>
          </w:tcPr>
          <w:p w14:paraId="014A71B6">
            <w:pPr>
              <w:spacing w:before="120" w:after="120"/>
              <w:jc w:val="both"/>
              <w:rPr>
                <w:rFonts w:ascii="Tahoma" w:hAnsi="Tahoma" w:cs="Tahoma"/>
                <w:sz w:val="24"/>
                <w:szCs w:val="24"/>
              </w:rPr>
            </w:pPr>
            <w:r>
              <w:rPr>
                <w:rFonts w:ascii="Tahoma" w:hAnsi="Tahoma" w:cs="Tahoma"/>
                <w:sz w:val="24"/>
                <w:szCs w:val="24"/>
              </w:rPr>
              <w:t>Ugx</w:t>
            </w:r>
          </w:p>
        </w:tc>
      </w:tr>
      <w:tr w14:paraId="24D78720">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2DA47C3B">
            <w:pPr>
              <w:spacing w:before="120" w:after="120"/>
              <w:jc w:val="both"/>
              <w:rPr>
                <w:rFonts w:ascii="Tahoma" w:hAnsi="Tahoma" w:cs="Tahoma"/>
                <w:sz w:val="24"/>
                <w:szCs w:val="24"/>
              </w:rPr>
            </w:pPr>
            <w:r>
              <w:rPr>
                <w:rFonts w:ascii="Tahoma" w:hAnsi="Tahoma" w:cs="Tahoma"/>
                <w:sz w:val="24"/>
                <w:szCs w:val="24"/>
              </w:rPr>
              <w:t>Lorries</w:t>
            </w:r>
          </w:p>
        </w:tc>
        <w:tc>
          <w:tcPr>
            <w:tcW w:w="1556" w:type="dxa"/>
            <w:tcBorders>
              <w:top w:val="nil"/>
              <w:left w:val="nil"/>
              <w:bottom w:val="nil"/>
              <w:right w:val="nil"/>
            </w:tcBorders>
            <w:shd w:val="clear" w:color="auto" w:fill="auto"/>
            <w:noWrap/>
            <w:vAlign w:val="bottom"/>
          </w:tcPr>
          <w:p w14:paraId="1A3EBDC3">
            <w:pPr>
              <w:spacing w:before="120" w:after="120"/>
              <w:jc w:val="both"/>
              <w:rPr>
                <w:rFonts w:ascii="Tahoma" w:hAnsi="Tahoma" w:cs="Tahoma"/>
                <w:sz w:val="24"/>
                <w:szCs w:val="24"/>
              </w:rPr>
            </w:pPr>
            <w:r>
              <w:rPr>
                <w:rFonts w:ascii="Tahoma" w:hAnsi="Tahoma" w:cs="Tahoma"/>
                <w:sz w:val="24"/>
                <w:szCs w:val="24"/>
              </w:rPr>
              <w:t>10000</w:t>
            </w:r>
          </w:p>
        </w:tc>
        <w:tc>
          <w:tcPr>
            <w:tcW w:w="1556" w:type="dxa"/>
            <w:tcBorders>
              <w:top w:val="nil"/>
              <w:left w:val="nil"/>
              <w:bottom w:val="nil"/>
              <w:right w:val="nil"/>
            </w:tcBorders>
            <w:shd w:val="clear" w:color="auto" w:fill="auto"/>
            <w:noWrap/>
            <w:vAlign w:val="bottom"/>
          </w:tcPr>
          <w:p w14:paraId="7402A742">
            <w:pPr>
              <w:spacing w:before="120" w:after="120"/>
              <w:jc w:val="both"/>
              <w:rPr>
                <w:rFonts w:ascii="Tahoma" w:hAnsi="Tahoma" w:cs="Tahoma"/>
                <w:sz w:val="24"/>
                <w:szCs w:val="24"/>
              </w:rPr>
            </w:pPr>
            <w:r>
              <w:rPr>
                <w:rFonts w:ascii="Tahoma" w:hAnsi="Tahoma" w:cs="Tahoma"/>
                <w:sz w:val="24"/>
                <w:szCs w:val="24"/>
              </w:rPr>
              <w:t>Ugx</w:t>
            </w:r>
          </w:p>
        </w:tc>
      </w:tr>
      <w:tr w14:paraId="34C76D30">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7B67A752">
            <w:pPr>
              <w:spacing w:before="120" w:after="120"/>
              <w:jc w:val="both"/>
              <w:rPr>
                <w:rFonts w:ascii="Tahoma" w:hAnsi="Tahoma" w:cs="Tahoma"/>
                <w:sz w:val="24"/>
                <w:szCs w:val="24"/>
              </w:rPr>
            </w:pPr>
            <w:r>
              <w:rPr>
                <w:rFonts w:ascii="Tahoma" w:hAnsi="Tahoma" w:cs="Tahoma"/>
                <w:sz w:val="24"/>
                <w:szCs w:val="24"/>
              </w:rPr>
              <w:t>Mini buses</w:t>
            </w:r>
          </w:p>
        </w:tc>
        <w:tc>
          <w:tcPr>
            <w:tcW w:w="1556" w:type="dxa"/>
            <w:tcBorders>
              <w:top w:val="nil"/>
              <w:left w:val="nil"/>
              <w:bottom w:val="nil"/>
              <w:right w:val="nil"/>
            </w:tcBorders>
            <w:shd w:val="clear" w:color="auto" w:fill="auto"/>
            <w:noWrap/>
            <w:vAlign w:val="bottom"/>
          </w:tcPr>
          <w:p w14:paraId="528AE6AE">
            <w:pPr>
              <w:spacing w:before="120" w:after="120"/>
              <w:jc w:val="both"/>
              <w:rPr>
                <w:rFonts w:ascii="Tahoma" w:hAnsi="Tahoma" w:cs="Tahoma"/>
                <w:sz w:val="24"/>
                <w:szCs w:val="24"/>
              </w:rPr>
            </w:pPr>
            <w:r>
              <w:rPr>
                <w:rFonts w:ascii="Tahoma" w:hAnsi="Tahoma" w:cs="Tahoma"/>
                <w:sz w:val="24"/>
                <w:szCs w:val="24"/>
              </w:rPr>
              <w:t>10000</w:t>
            </w:r>
          </w:p>
        </w:tc>
        <w:tc>
          <w:tcPr>
            <w:tcW w:w="1556" w:type="dxa"/>
            <w:tcBorders>
              <w:top w:val="nil"/>
              <w:left w:val="nil"/>
              <w:bottom w:val="nil"/>
              <w:right w:val="nil"/>
            </w:tcBorders>
            <w:shd w:val="clear" w:color="auto" w:fill="auto"/>
            <w:noWrap/>
            <w:vAlign w:val="bottom"/>
          </w:tcPr>
          <w:p w14:paraId="35C07EA6">
            <w:pPr>
              <w:spacing w:before="120" w:after="120"/>
              <w:jc w:val="both"/>
              <w:rPr>
                <w:rFonts w:ascii="Tahoma" w:hAnsi="Tahoma" w:cs="Tahoma"/>
                <w:sz w:val="24"/>
                <w:szCs w:val="24"/>
              </w:rPr>
            </w:pPr>
            <w:r>
              <w:rPr>
                <w:rFonts w:ascii="Tahoma" w:hAnsi="Tahoma" w:cs="Tahoma"/>
                <w:sz w:val="24"/>
                <w:szCs w:val="24"/>
              </w:rPr>
              <w:t>Ugx</w:t>
            </w:r>
          </w:p>
        </w:tc>
      </w:tr>
      <w:tr w14:paraId="7DEDF78C">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61B49DD5">
            <w:pPr>
              <w:spacing w:before="120" w:after="120"/>
              <w:jc w:val="both"/>
              <w:rPr>
                <w:rFonts w:ascii="Tahoma" w:hAnsi="Tahoma" w:cs="Tahoma"/>
                <w:sz w:val="24"/>
                <w:szCs w:val="24"/>
              </w:rPr>
            </w:pPr>
            <w:r>
              <w:rPr>
                <w:rFonts w:ascii="Tahoma" w:hAnsi="Tahoma" w:cs="Tahoma"/>
                <w:sz w:val="24"/>
                <w:szCs w:val="24"/>
              </w:rPr>
              <w:t>Sedans(Sallon cars of 4-5 seater)</w:t>
            </w:r>
          </w:p>
        </w:tc>
        <w:tc>
          <w:tcPr>
            <w:tcW w:w="1556" w:type="dxa"/>
            <w:tcBorders>
              <w:top w:val="nil"/>
              <w:left w:val="nil"/>
              <w:bottom w:val="nil"/>
              <w:right w:val="nil"/>
            </w:tcBorders>
            <w:shd w:val="clear" w:color="auto" w:fill="auto"/>
            <w:noWrap/>
            <w:vAlign w:val="bottom"/>
          </w:tcPr>
          <w:p w14:paraId="6917D496">
            <w:pPr>
              <w:spacing w:before="120" w:after="120"/>
              <w:jc w:val="both"/>
              <w:rPr>
                <w:rFonts w:ascii="Tahoma" w:hAnsi="Tahoma" w:cs="Tahoma"/>
                <w:sz w:val="24"/>
                <w:szCs w:val="24"/>
              </w:rPr>
            </w:pPr>
            <w:r>
              <w:rPr>
                <w:rFonts w:ascii="Tahoma" w:hAnsi="Tahoma" w:cs="Tahoma"/>
                <w:sz w:val="24"/>
                <w:szCs w:val="24"/>
              </w:rPr>
              <w:t>5000</w:t>
            </w:r>
          </w:p>
        </w:tc>
        <w:tc>
          <w:tcPr>
            <w:tcW w:w="1556" w:type="dxa"/>
            <w:tcBorders>
              <w:top w:val="nil"/>
              <w:left w:val="nil"/>
              <w:bottom w:val="nil"/>
              <w:right w:val="nil"/>
            </w:tcBorders>
            <w:shd w:val="clear" w:color="auto" w:fill="auto"/>
            <w:noWrap/>
            <w:vAlign w:val="bottom"/>
          </w:tcPr>
          <w:p w14:paraId="52436106">
            <w:pPr>
              <w:spacing w:before="120" w:after="120"/>
              <w:jc w:val="both"/>
              <w:rPr>
                <w:rFonts w:ascii="Tahoma" w:hAnsi="Tahoma" w:cs="Tahoma"/>
                <w:sz w:val="24"/>
                <w:szCs w:val="24"/>
              </w:rPr>
            </w:pPr>
            <w:r>
              <w:rPr>
                <w:rFonts w:ascii="Tahoma" w:hAnsi="Tahoma" w:cs="Tahoma"/>
                <w:sz w:val="24"/>
                <w:szCs w:val="24"/>
              </w:rPr>
              <w:t>Ugx</w:t>
            </w:r>
          </w:p>
        </w:tc>
      </w:tr>
      <w:tr w14:paraId="55F5E2BC">
        <w:tblPrEx>
          <w:tblCellMar>
            <w:top w:w="0" w:type="dxa"/>
            <w:left w:w="108" w:type="dxa"/>
            <w:bottom w:w="0" w:type="dxa"/>
            <w:right w:w="108" w:type="dxa"/>
          </w:tblCellMar>
        </w:tblPrEx>
        <w:trPr>
          <w:trHeight w:val="224" w:hRule="atLeast"/>
        </w:trPr>
        <w:tc>
          <w:tcPr>
            <w:tcW w:w="6291" w:type="dxa"/>
            <w:tcBorders>
              <w:top w:val="nil"/>
              <w:left w:val="nil"/>
              <w:bottom w:val="nil"/>
              <w:right w:val="nil"/>
            </w:tcBorders>
            <w:shd w:val="clear" w:color="auto" w:fill="auto"/>
            <w:noWrap/>
            <w:vAlign w:val="bottom"/>
          </w:tcPr>
          <w:p w14:paraId="2D3EA3EE">
            <w:pPr>
              <w:spacing w:before="120" w:after="120"/>
              <w:jc w:val="both"/>
              <w:rPr>
                <w:rFonts w:ascii="Tahoma" w:hAnsi="Tahoma" w:cs="Tahoma"/>
                <w:sz w:val="24"/>
                <w:szCs w:val="24"/>
              </w:rPr>
            </w:pPr>
            <w:r>
              <w:rPr>
                <w:rFonts w:ascii="Tahoma" w:hAnsi="Tahoma" w:cs="Tahoma"/>
                <w:sz w:val="24"/>
                <w:szCs w:val="24"/>
              </w:rPr>
              <w:t>Motorcycles</w:t>
            </w:r>
          </w:p>
        </w:tc>
        <w:tc>
          <w:tcPr>
            <w:tcW w:w="1556" w:type="dxa"/>
            <w:tcBorders>
              <w:top w:val="nil"/>
              <w:left w:val="nil"/>
              <w:bottom w:val="nil"/>
              <w:right w:val="nil"/>
            </w:tcBorders>
            <w:shd w:val="clear" w:color="auto" w:fill="auto"/>
            <w:noWrap/>
            <w:vAlign w:val="bottom"/>
          </w:tcPr>
          <w:p w14:paraId="5723B4DB">
            <w:pPr>
              <w:spacing w:before="120" w:after="120"/>
              <w:jc w:val="both"/>
              <w:rPr>
                <w:rFonts w:ascii="Tahoma" w:hAnsi="Tahoma" w:cs="Tahoma"/>
                <w:sz w:val="24"/>
                <w:szCs w:val="24"/>
              </w:rPr>
            </w:pPr>
            <w:r>
              <w:rPr>
                <w:rFonts w:ascii="Tahoma" w:hAnsi="Tahoma" w:cs="Tahoma"/>
                <w:sz w:val="24"/>
                <w:szCs w:val="24"/>
              </w:rPr>
              <w:t>1000</w:t>
            </w:r>
          </w:p>
        </w:tc>
        <w:tc>
          <w:tcPr>
            <w:tcW w:w="1556" w:type="dxa"/>
            <w:tcBorders>
              <w:top w:val="nil"/>
              <w:left w:val="nil"/>
              <w:bottom w:val="nil"/>
              <w:right w:val="nil"/>
            </w:tcBorders>
            <w:shd w:val="clear" w:color="auto" w:fill="auto"/>
            <w:noWrap/>
            <w:vAlign w:val="bottom"/>
          </w:tcPr>
          <w:p w14:paraId="0FDE15C5">
            <w:pPr>
              <w:spacing w:before="120" w:after="120"/>
              <w:jc w:val="both"/>
              <w:rPr>
                <w:rFonts w:ascii="Tahoma" w:hAnsi="Tahoma" w:cs="Tahoma"/>
                <w:sz w:val="24"/>
                <w:szCs w:val="24"/>
              </w:rPr>
            </w:pPr>
            <w:r>
              <w:rPr>
                <w:rFonts w:ascii="Tahoma" w:hAnsi="Tahoma" w:cs="Tahoma"/>
                <w:sz w:val="24"/>
                <w:szCs w:val="24"/>
              </w:rPr>
              <w:t>Ugx</w:t>
            </w:r>
          </w:p>
        </w:tc>
      </w:tr>
    </w:tbl>
    <w:p w14:paraId="55081AAA">
      <w:pPr>
        <w:spacing w:before="120" w:after="120"/>
        <w:jc w:val="both"/>
        <w:rPr>
          <w:rFonts w:ascii="Tahoma" w:hAnsi="Tahoma" w:cs="Tahoma"/>
          <w:sz w:val="24"/>
          <w:szCs w:val="24"/>
        </w:rPr>
      </w:pPr>
    </w:p>
    <w:tbl>
      <w:tblPr>
        <w:tblStyle w:val="3"/>
        <w:tblW w:w="8879" w:type="dxa"/>
        <w:tblInd w:w="0" w:type="dxa"/>
        <w:tblLayout w:type="autofit"/>
        <w:tblCellMar>
          <w:top w:w="0" w:type="dxa"/>
          <w:left w:w="108" w:type="dxa"/>
          <w:bottom w:w="0" w:type="dxa"/>
          <w:right w:w="108" w:type="dxa"/>
        </w:tblCellMar>
      </w:tblPr>
      <w:tblGrid>
        <w:gridCol w:w="9576"/>
      </w:tblGrid>
      <w:tr w14:paraId="1D52EBB1">
        <w:trPr>
          <w:trHeight w:val="274" w:hRule="atLeast"/>
        </w:trPr>
        <w:tc>
          <w:tcPr>
            <w:tcW w:w="8879" w:type="dxa"/>
            <w:tcBorders>
              <w:top w:val="nil"/>
              <w:left w:val="nil"/>
              <w:bottom w:val="nil"/>
              <w:right w:val="nil"/>
            </w:tcBorders>
            <w:shd w:val="clear" w:color="auto" w:fill="auto"/>
            <w:noWrap/>
            <w:vAlign w:val="bottom"/>
          </w:tcPr>
          <w:p w14:paraId="32F3D9D4">
            <w:pPr>
              <w:spacing w:before="120" w:after="120"/>
              <w:jc w:val="both"/>
              <w:rPr>
                <w:rFonts w:ascii="Tahoma" w:hAnsi="Tahoma" w:cs="Tahoma"/>
                <w:sz w:val="24"/>
                <w:szCs w:val="24"/>
              </w:rPr>
            </w:pPr>
          </w:p>
          <w:p w14:paraId="4FF86D56">
            <w:pPr>
              <w:spacing w:before="120" w:after="120"/>
              <w:jc w:val="both"/>
              <w:rPr>
                <w:rFonts w:ascii="Tahoma" w:hAnsi="Tahoma" w:cs="Tahoma"/>
                <w:sz w:val="24"/>
                <w:szCs w:val="24"/>
              </w:rPr>
            </w:pPr>
            <w:r>
              <w:rPr>
                <w:rFonts w:ascii="Tahoma" w:hAnsi="Tahoma" w:cs="Tahoma"/>
                <w:sz w:val="24"/>
                <w:szCs w:val="24"/>
              </w:rPr>
              <w:t>Major expenses include compound slashing, Garbage management, Toilet cleaning, Facility security, Fumigation, and entertainment.</w:t>
            </w:r>
          </w:p>
          <w:p w14:paraId="0887557C">
            <w:pPr>
              <w:spacing w:before="120" w:after="120"/>
              <w:jc w:val="both"/>
              <w:rPr>
                <w:rFonts w:ascii="Tahoma" w:hAnsi="Tahoma" w:cs="Tahoma"/>
                <w:sz w:val="24"/>
                <w:szCs w:val="24"/>
              </w:rPr>
            </w:pPr>
          </w:p>
          <w:p w14:paraId="4AE73656">
            <w:pPr>
              <w:spacing w:before="120" w:after="120"/>
              <w:jc w:val="both"/>
              <w:rPr>
                <w:rFonts w:ascii="Tahoma" w:hAnsi="Tahoma" w:cs="Tahoma"/>
                <w:sz w:val="24"/>
                <w:szCs w:val="24"/>
              </w:rPr>
            </w:pPr>
          </w:p>
          <w:p w14:paraId="231C553D">
            <w:pPr>
              <w:spacing w:before="120" w:after="120"/>
              <w:jc w:val="both"/>
              <w:rPr>
                <w:rFonts w:ascii="Tahoma" w:hAnsi="Tahoma" w:cs="Tahoma"/>
                <w:sz w:val="24"/>
                <w:szCs w:val="24"/>
              </w:rPr>
            </w:pPr>
          </w:p>
          <w:p w14:paraId="10FED064">
            <w:pPr>
              <w:spacing w:before="120" w:after="120"/>
              <w:jc w:val="both"/>
              <w:rPr>
                <w:rFonts w:ascii="Tahoma" w:hAnsi="Tahoma" w:cs="Tahoma"/>
                <w:b/>
                <w:sz w:val="24"/>
                <w:szCs w:val="24"/>
              </w:rPr>
            </w:pPr>
            <w:r>
              <w:rPr>
                <w:rFonts w:ascii="Tahoma" w:hAnsi="Tahoma" w:cs="Tahoma"/>
                <w:b/>
                <w:sz w:val="24"/>
                <w:szCs w:val="24"/>
              </w:rPr>
              <w:t>RECOMMENDATIONS FOR THE JINJA DISTRICT LOCAL GOVERNMENT CHARGE LIST FOR BUSOWOOKO RECREATION DESTINANION</w:t>
            </w:r>
          </w:p>
          <w:p w14:paraId="1A8D4DE5">
            <w:pPr>
              <w:spacing w:before="120" w:after="120"/>
              <w:jc w:val="both"/>
              <w:rPr>
                <w:rFonts w:ascii="Tahoma" w:hAnsi="Tahoma" w:cs="Tahoma"/>
                <w:b/>
                <w:sz w:val="24"/>
                <w:szCs w:val="24"/>
              </w:rPr>
            </w:pPr>
          </w:p>
          <w:p w14:paraId="39F1FB32">
            <w:pPr>
              <w:spacing w:before="120" w:after="120"/>
              <w:jc w:val="both"/>
              <w:rPr>
                <w:rFonts w:ascii="Tahoma" w:hAnsi="Tahoma" w:cs="Tahoma"/>
                <w:sz w:val="24"/>
                <w:szCs w:val="24"/>
              </w:rPr>
            </w:pPr>
            <w:r>
              <w:rPr>
                <w:rFonts w:ascii="Tahoma" w:hAnsi="Tahoma" w:cs="Tahoma"/>
                <w:sz w:val="24"/>
                <w:szCs w:val="24"/>
              </w:rPr>
              <w:t>The outfit at Busowooko mirrors closely the outfit at the source of the Nile with minor differences.</w:t>
            </w:r>
          </w:p>
          <w:p w14:paraId="133E7F10">
            <w:pPr>
              <w:spacing w:before="120" w:after="120"/>
              <w:jc w:val="both"/>
              <w:rPr>
                <w:rFonts w:ascii="Tahoma" w:hAnsi="Tahoma" w:cs="Tahoma"/>
                <w:sz w:val="24"/>
                <w:szCs w:val="24"/>
              </w:rPr>
            </w:pPr>
            <w:r>
              <w:rPr>
                <w:rFonts w:ascii="Tahoma" w:hAnsi="Tahoma" w:cs="Tahoma"/>
                <w:sz w:val="24"/>
                <w:szCs w:val="24"/>
              </w:rPr>
              <w:t xml:space="preserve">Proposed rates are included below: </w:t>
            </w:r>
          </w:p>
          <w:p w14:paraId="5F9D50BE">
            <w:pPr>
              <w:spacing w:before="120" w:after="120"/>
              <w:jc w:val="both"/>
              <w:rPr>
                <w:rFonts w:ascii="Tahoma" w:hAnsi="Tahoma" w:cs="Tahoma"/>
                <w:sz w:val="24"/>
                <w:szCs w:val="24"/>
              </w:rPr>
            </w:pPr>
          </w:p>
          <w:tbl>
            <w:tblPr>
              <w:tblStyle w:val="3"/>
              <w:tblW w:w="9938" w:type="dxa"/>
              <w:tblInd w:w="0" w:type="dxa"/>
              <w:tblLayout w:type="autofit"/>
              <w:tblCellMar>
                <w:top w:w="0" w:type="dxa"/>
                <w:left w:w="108" w:type="dxa"/>
                <w:bottom w:w="0" w:type="dxa"/>
                <w:right w:w="108" w:type="dxa"/>
              </w:tblCellMar>
            </w:tblPr>
            <w:tblGrid>
              <w:gridCol w:w="6275"/>
              <w:gridCol w:w="1827"/>
              <w:gridCol w:w="1258"/>
            </w:tblGrid>
            <w:tr w14:paraId="22B9F8DA">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312F7140">
                  <w:pPr>
                    <w:spacing w:before="120" w:after="120" w:line="240" w:lineRule="auto"/>
                    <w:jc w:val="both"/>
                    <w:rPr>
                      <w:rFonts w:ascii="Tahoma" w:hAnsi="Tahoma" w:cs="Tahoma"/>
                      <w:b/>
                      <w:szCs w:val="24"/>
                    </w:rPr>
                  </w:pPr>
                  <w:r>
                    <w:rPr>
                      <w:rFonts w:ascii="Tahoma" w:hAnsi="Tahoma" w:cs="Tahoma"/>
                      <w:b/>
                      <w:szCs w:val="24"/>
                    </w:rPr>
                    <w:t>ENTREY FEES</w:t>
                  </w:r>
                </w:p>
              </w:tc>
              <w:tc>
                <w:tcPr>
                  <w:tcW w:w="1934" w:type="dxa"/>
                  <w:tcBorders>
                    <w:top w:val="nil"/>
                    <w:left w:val="nil"/>
                    <w:bottom w:val="nil"/>
                    <w:right w:val="nil"/>
                  </w:tcBorders>
                  <w:shd w:val="clear" w:color="auto" w:fill="auto"/>
                  <w:noWrap/>
                  <w:vAlign w:val="bottom"/>
                </w:tcPr>
                <w:p w14:paraId="04187121">
                  <w:pPr>
                    <w:spacing w:before="120" w:after="120" w:line="240" w:lineRule="auto"/>
                    <w:jc w:val="both"/>
                    <w:rPr>
                      <w:rFonts w:ascii="Tahoma" w:hAnsi="Tahoma" w:cs="Tahoma"/>
                      <w:szCs w:val="24"/>
                    </w:rPr>
                  </w:pPr>
                </w:p>
              </w:tc>
              <w:tc>
                <w:tcPr>
                  <w:tcW w:w="1327" w:type="dxa"/>
                  <w:tcBorders>
                    <w:top w:val="nil"/>
                    <w:left w:val="nil"/>
                    <w:bottom w:val="nil"/>
                    <w:right w:val="nil"/>
                  </w:tcBorders>
                  <w:shd w:val="clear" w:color="auto" w:fill="auto"/>
                  <w:noWrap/>
                  <w:vAlign w:val="bottom"/>
                </w:tcPr>
                <w:p w14:paraId="38B8C067">
                  <w:pPr>
                    <w:spacing w:before="120" w:after="120" w:line="240" w:lineRule="auto"/>
                    <w:jc w:val="both"/>
                    <w:rPr>
                      <w:rFonts w:ascii="Tahoma" w:hAnsi="Tahoma" w:cs="Tahoma"/>
                      <w:szCs w:val="24"/>
                    </w:rPr>
                  </w:pPr>
                </w:p>
              </w:tc>
            </w:tr>
            <w:tr w14:paraId="21972DC6">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538C76F8">
                  <w:pPr>
                    <w:spacing w:before="120" w:after="120" w:line="240" w:lineRule="auto"/>
                    <w:jc w:val="both"/>
                    <w:rPr>
                      <w:rFonts w:ascii="Tahoma" w:hAnsi="Tahoma" w:cs="Tahoma"/>
                      <w:szCs w:val="24"/>
                    </w:rPr>
                  </w:pPr>
                  <w:r>
                    <w:rPr>
                      <w:rFonts w:ascii="Tahoma" w:hAnsi="Tahoma" w:cs="Tahoma"/>
                      <w:szCs w:val="24"/>
                    </w:rPr>
                    <w:t>Locals/East African Community States-Adults</w:t>
                  </w:r>
                </w:p>
              </w:tc>
              <w:tc>
                <w:tcPr>
                  <w:tcW w:w="1934" w:type="dxa"/>
                  <w:tcBorders>
                    <w:top w:val="nil"/>
                    <w:left w:val="nil"/>
                    <w:bottom w:val="nil"/>
                    <w:right w:val="nil"/>
                  </w:tcBorders>
                  <w:shd w:val="clear" w:color="auto" w:fill="auto"/>
                  <w:noWrap/>
                  <w:vAlign w:val="bottom"/>
                </w:tcPr>
                <w:p w14:paraId="4EBCF5A3">
                  <w:pPr>
                    <w:spacing w:before="120" w:after="120" w:line="240" w:lineRule="auto"/>
                    <w:jc w:val="both"/>
                    <w:rPr>
                      <w:rFonts w:ascii="Tahoma" w:hAnsi="Tahoma" w:cs="Tahoma"/>
                      <w:szCs w:val="24"/>
                    </w:rPr>
                  </w:pPr>
                  <w:r>
                    <w:rPr>
                      <w:rFonts w:ascii="Tahoma" w:hAnsi="Tahoma" w:cs="Tahoma"/>
                      <w:szCs w:val="24"/>
                    </w:rPr>
                    <w:t xml:space="preserve">                                  5,000 </w:t>
                  </w:r>
                </w:p>
              </w:tc>
              <w:tc>
                <w:tcPr>
                  <w:tcW w:w="1327" w:type="dxa"/>
                  <w:tcBorders>
                    <w:top w:val="nil"/>
                    <w:left w:val="nil"/>
                    <w:bottom w:val="nil"/>
                    <w:right w:val="nil"/>
                  </w:tcBorders>
                  <w:shd w:val="clear" w:color="auto" w:fill="auto"/>
                  <w:noWrap/>
                  <w:vAlign w:val="bottom"/>
                </w:tcPr>
                <w:p w14:paraId="42285D7C">
                  <w:pPr>
                    <w:spacing w:before="120" w:after="120" w:line="240" w:lineRule="auto"/>
                    <w:jc w:val="both"/>
                    <w:rPr>
                      <w:rFonts w:ascii="Tahoma" w:hAnsi="Tahoma" w:cs="Tahoma"/>
                      <w:szCs w:val="24"/>
                    </w:rPr>
                  </w:pPr>
                  <w:r>
                    <w:rPr>
                      <w:rFonts w:ascii="Tahoma" w:hAnsi="Tahoma" w:cs="Tahoma"/>
                      <w:szCs w:val="24"/>
                    </w:rPr>
                    <w:t>Ugx</w:t>
                  </w:r>
                </w:p>
              </w:tc>
            </w:tr>
            <w:tr w14:paraId="1B53B136">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3FC3C299">
                  <w:pPr>
                    <w:spacing w:before="120" w:after="120" w:line="240" w:lineRule="auto"/>
                    <w:jc w:val="both"/>
                    <w:rPr>
                      <w:rFonts w:ascii="Tahoma" w:hAnsi="Tahoma" w:cs="Tahoma"/>
                      <w:szCs w:val="24"/>
                    </w:rPr>
                  </w:pPr>
                  <w:r>
                    <w:rPr>
                      <w:rFonts w:ascii="Tahoma" w:hAnsi="Tahoma" w:cs="Tahoma"/>
                      <w:szCs w:val="24"/>
                    </w:rPr>
                    <w:t>Locals/East African Community States-Children</w:t>
                  </w:r>
                </w:p>
              </w:tc>
              <w:tc>
                <w:tcPr>
                  <w:tcW w:w="1934" w:type="dxa"/>
                  <w:tcBorders>
                    <w:top w:val="nil"/>
                    <w:left w:val="nil"/>
                    <w:bottom w:val="nil"/>
                    <w:right w:val="nil"/>
                  </w:tcBorders>
                  <w:shd w:val="clear" w:color="auto" w:fill="auto"/>
                  <w:noWrap/>
                  <w:vAlign w:val="bottom"/>
                </w:tcPr>
                <w:p w14:paraId="540D2DDD">
                  <w:pPr>
                    <w:spacing w:before="120" w:after="120" w:line="240" w:lineRule="auto"/>
                    <w:jc w:val="both"/>
                    <w:rPr>
                      <w:rFonts w:ascii="Tahoma" w:hAnsi="Tahoma" w:cs="Tahoma"/>
                      <w:szCs w:val="24"/>
                    </w:rPr>
                  </w:pPr>
                  <w:r>
                    <w:rPr>
                      <w:rFonts w:ascii="Tahoma" w:hAnsi="Tahoma" w:cs="Tahoma"/>
                      <w:szCs w:val="24"/>
                    </w:rPr>
                    <w:t xml:space="preserve">                                        2,000 </w:t>
                  </w:r>
                </w:p>
              </w:tc>
              <w:tc>
                <w:tcPr>
                  <w:tcW w:w="1327" w:type="dxa"/>
                  <w:tcBorders>
                    <w:top w:val="nil"/>
                    <w:left w:val="nil"/>
                    <w:bottom w:val="nil"/>
                    <w:right w:val="nil"/>
                  </w:tcBorders>
                  <w:shd w:val="clear" w:color="auto" w:fill="auto"/>
                  <w:noWrap/>
                  <w:vAlign w:val="bottom"/>
                </w:tcPr>
                <w:p w14:paraId="18A55FAA">
                  <w:pPr>
                    <w:spacing w:before="120" w:after="120" w:line="240" w:lineRule="auto"/>
                    <w:jc w:val="both"/>
                    <w:rPr>
                      <w:rFonts w:ascii="Tahoma" w:hAnsi="Tahoma" w:cs="Tahoma"/>
                      <w:szCs w:val="24"/>
                    </w:rPr>
                  </w:pPr>
                  <w:r>
                    <w:rPr>
                      <w:rFonts w:ascii="Tahoma" w:hAnsi="Tahoma" w:cs="Tahoma"/>
                      <w:szCs w:val="24"/>
                    </w:rPr>
                    <w:t>Ugx</w:t>
                  </w:r>
                </w:p>
              </w:tc>
            </w:tr>
            <w:tr w14:paraId="37400339">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74C21DC9">
                  <w:pPr>
                    <w:spacing w:before="120" w:after="120" w:line="240" w:lineRule="auto"/>
                    <w:jc w:val="both"/>
                    <w:rPr>
                      <w:rFonts w:ascii="Tahoma" w:hAnsi="Tahoma" w:cs="Tahoma"/>
                      <w:szCs w:val="24"/>
                    </w:rPr>
                  </w:pPr>
                  <w:r>
                    <w:rPr>
                      <w:rFonts w:ascii="Tahoma" w:hAnsi="Tahoma" w:cs="Tahoma"/>
                      <w:szCs w:val="24"/>
                    </w:rPr>
                    <w:t>Rest of the World-Adults</w:t>
                  </w:r>
                </w:p>
              </w:tc>
              <w:tc>
                <w:tcPr>
                  <w:tcW w:w="1934" w:type="dxa"/>
                  <w:tcBorders>
                    <w:top w:val="nil"/>
                    <w:left w:val="nil"/>
                    <w:bottom w:val="nil"/>
                    <w:right w:val="nil"/>
                  </w:tcBorders>
                  <w:shd w:val="clear" w:color="auto" w:fill="auto"/>
                  <w:noWrap/>
                  <w:vAlign w:val="bottom"/>
                </w:tcPr>
                <w:p w14:paraId="55FD9890">
                  <w:pPr>
                    <w:spacing w:before="120" w:after="120" w:line="240" w:lineRule="auto"/>
                    <w:jc w:val="both"/>
                    <w:rPr>
                      <w:rFonts w:ascii="Tahoma" w:hAnsi="Tahoma" w:cs="Tahoma"/>
                      <w:szCs w:val="24"/>
                    </w:rPr>
                  </w:pPr>
                  <w:r>
                    <w:rPr>
                      <w:rFonts w:ascii="Tahoma" w:hAnsi="Tahoma" w:cs="Tahoma"/>
                      <w:szCs w:val="24"/>
                    </w:rPr>
                    <w:t xml:space="preserve"> 20,000/10  ugx</w:t>
                  </w:r>
                </w:p>
              </w:tc>
              <w:tc>
                <w:tcPr>
                  <w:tcW w:w="1327" w:type="dxa"/>
                  <w:tcBorders>
                    <w:top w:val="nil"/>
                    <w:left w:val="nil"/>
                    <w:bottom w:val="nil"/>
                    <w:right w:val="nil"/>
                  </w:tcBorders>
                  <w:shd w:val="clear" w:color="auto" w:fill="auto"/>
                  <w:noWrap/>
                  <w:vAlign w:val="bottom"/>
                </w:tcPr>
                <w:p w14:paraId="7CD29F8E">
                  <w:pPr>
                    <w:spacing w:before="120" w:after="120" w:line="240" w:lineRule="auto"/>
                    <w:jc w:val="both"/>
                    <w:rPr>
                      <w:rFonts w:ascii="Tahoma" w:hAnsi="Tahoma" w:cs="Tahoma"/>
                      <w:szCs w:val="24"/>
                    </w:rPr>
                  </w:pPr>
                  <w:r>
                    <w:rPr>
                      <w:rFonts w:ascii="Tahoma" w:hAnsi="Tahoma" w:cs="Tahoma"/>
                      <w:szCs w:val="24"/>
                    </w:rPr>
                    <w:t>Usd</w:t>
                  </w:r>
                </w:p>
              </w:tc>
            </w:tr>
            <w:tr w14:paraId="17580BD4">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2DC86645">
                  <w:pPr>
                    <w:spacing w:before="120" w:after="120" w:line="240" w:lineRule="auto"/>
                    <w:jc w:val="both"/>
                    <w:rPr>
                      <w:rFonts w:ascii="Tahoma" w:hAnsi="Tahoma" w:cs="Tahoma"/>
                      <w:szCs w:val="24"/>
                    </w:rPr>
                  </w:pPr>
                  <w:r>
                    <w:rPr>
                      <w:rFonts w:ascii="Tahoma" w:hAnsi="Tahoma" w:cs="Tahoma"/>
                      <w:szCs w:val="24"/>
                    </w:rPr>
                    <w:t>Rest of the World-Children</w:t>
                  </w:r>
                </w:p>
              </w:tc>
              <w:tc>
                <w:tcPr>
                  <w:tcW w:w="1934" w:type="dxa"/>
                  <w:tcBorders>
                    <w:top w:val="nil"/>
                    <w:left w:val="nil"/>
                    <w:bottom w:val="nil"/>
                    <w:right w:val="nil"/>
                  </w:tcBorders>
                  <w:shd w:val="clear" w:color="auto" w:fill="auto"/>
                  <w:noWrap/>
                  <w:vAlign w:val="bottom"/>
                </w:tcPr>
                <w:p w14:paraId="7C082042">
                  <w:pPr>
                    <w:spacing w:before="120" w:after="120" w:line="240" w:lineRule="auto"/>
                    <w:jc w:val="both"/>
                    <w:rPr>
                      <w:rFonts w:ascii="Tahoma" w:hAnsi="Tahoma" w:cs="Tahoma"/>
                      <w:szCs w:val="24"/>
                    </w:rPr>
                  </w:pPr>
                  <w:r>
                    <w:rPr>
                      <w:rFonts w:ascii="Tahoma" w:hAnsi="Tahoma" w:cs="Tahoma"/>
                      <w:szCs w:val="24"/>
                    </w:rPr>
                    <w:t xml:space="preserve"> 10,000/ 5 ugx</w:t>
                  </w:r>
                </w:p>
              </w:tc>
              <w:tc>
                <w:tcPr>
                  <w:tcW w:w="1327" w:type="dxa"/>
                  <w:tcBorders>
                    <w:top w:val="nil"/>
                    <w:left w:val="nil"/>
                    <w:bottom w:val="nil"/>
                    <w:right w:val="nil"/>
                  </w:tcBorders>
                  <w:shd w:val="clear" w:color="auto" w:fill="auto"/>
                  <w:noWrap/>
                  <w:vAlign w:val="bottom"/>
                </w:tcPr>
                <w:p w14:paraId="5ECA70D9">
                  <w:pPr>
                    <w:spacing w:before="120" w:after="120" w:line="240" w:lineRule="auto"/>
                    <w:jc w:val="both"/>
                    <w:rPr>
                      <w:rFonts w:ascii="Tahoma" w:hAnsi="Tahoma" w:cs="Tahoma"/>
                      <w:szCs w:val="24"/>
                    </w:rPr>
                  </w:pPr>
                  <w:r>
                    <w:rPr>
                      <w:rFonts w:ascii="Tahoma" w:hAnsi="Tahoma" w:cs="Tahoma"/>
                      <w:szCs w:val="24"/>
                    </w:rPr>
                    <w:t>Usd</w:t>
                  </w:r>
                </w:p>
              </w:tc>
            </w:tr>
            <w:tr w14:paraId="6CBF8518">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27CA7313">
                  <w:pPr>
                    <w:spacing w:before="120" w:after="120" w:line="240" w:lineRule="auto"/>
                    <w:jc w:val="both"/>
                    <w:rPr>
                      <w:rFonts w:ascii="Tahoma" w:hAnsi="Tahoma" w:cs="Tahoma"/>
                      <w:szCs w:val="24"/>
                    </w:rPr>
                  </w:pPr>
                </w:p>
              </w:tc>
              <w:tc>
                <w:tcPr>
                  <w:tcW w:w="1934" w:type="dxa"/>
                  <w:tcBorders>
                    <w:top w:val="nil"/>
                    <w:left w:val="nil"/>
                    <w:bottom w:val="nil"/>
                    <w:right w:val="nil"/>
                  </w:tcBorders>
                  <w:shd w:val="clear" w:color="auto" w:fill="auto"/>
                  <w:noWrap/>
                  <w:vAlign w:val="bottom"/>
                </w:tcPr>
                <w:p w14:paraId="1CAD5614">
                  <w:pPr>
                    <w:spacing w:before="120" w:after="120" w:line="240" w:lineRule="auto"/>
                    <w:jc w:val="both"/>
                    <w:rPr>
                      <w:rFonts w:ascii="Tahoma" w:hAnsi="Tahoma" w:cs="Tahoma"/>
                      <w:szCs w:val="24"/>
                    </w:rPr>
                  </w:pPr>
                </w:p>
              </w:tc>
              <w:tc>
                <w:tcPr>
                  <w:tcW w:w="1327" w:type="dxa"/>
                  <w:tcBorders>
                    <w:top w:val="nil"/>
                    <w:left w:val="nil"/>
                    <w:bottom w:val="nil"/>
                    <w:right w:val="nil"/>
                  </w:tcBorders>
                  <w:shd w:val="clear" w:color="auto" w:fill="auto"/>
                  <w:noWrap/>
                  <w:vAlign w:val="bottom"/>
                </w:tcPr>
                <w:p w14:paraId="40CBFD41">
                  <w:pPr>
                    <w:spacing w:before="120" w:after="120" w:line="240" w:lineRule="auto"/>
                    <w:jc w:val="both"/>
                    <w:rPr>
                      <w:rFonts w:ascii="Tahoma" w:hAnsi="Tahoma" w:cs="Tahoma"/>
                      <w:szCs w:val="24"/>
                    </w:rPr>
                  </w:pPr>
                </w:p>
              </w:tc>
            </w:tr>
            <w:tr w14:paraId="38CF0248">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0A61EBCC">
                  <w:pPr>
                    <w:spacing w:before="120" w:after="120" w:line="240" w:lineRule="auto"/>
                    <w:jc w:val="both"/>
                    <w:rPr>
                      <w:rFonts w:ascii="Tahoma" w:hAnsi="Tahoma" w:cs="Tahoma"/>
                      <w:b/>
                      <w:szCs w:val="24"/>
                    </w:rPr>
                  </w:pPr>
                  <w:r>
                    <w:rPr>
                      <w:rFonts w:ascii="Tahoma" w:hAnsi="Tahoma" w:cs="Tahoma"/>
                      <w:b/>
                      <w:szCs w:val="24"/>
                    </w:rPr>
                    <w:t>PARKING</w:t>
                  </w:r>
                </w:p>
              </w:tc>
              <w:tc>
                <w:tcPr>
                  <w:tcW w:w="1934" w:type="dxa"/>
                  <w:tcBorders>
                    <w:top w:val="nil"/>
                    <w:left w:val="nil"/>
                    <w:bottom w:val="nil"/>
                    <w:right w:val="nil"/>
                  </w:tcBorders>
                  <w:shd w:val="clear" w:color="auto" w:fill="auto"/>
                  <w:noWrap/>
                  <w:vAlign w:val="bottom"/>
                </w:tcPr>
                <w:p w14:paraId="699FB12C">
                  <w:pPr>
                    <w:spacing w:before="120" w:after="120" w:line="240" w:lineRule="auto"/>
                    <w:jc w:val="both"/>
                    <w:rPr>
                      <w:rFonts w:ascii="Tahoma" w:hAnsi="Tahoma" w:cs="Tahoma"/>
                      <w:szCs w:val="24"/>
                    </w:rPr>
                  </w:pPr>
                </w:p>
              </w:tc>
              <w:tc>
                <w:tcPr>
                  <w:tcW w:w="1327" w:type="dxa"/>
                  <w:tcBorders>
                    <w:top w:val="nil"/>
                    <w:left w:val="nil"/>
                    <w:bottom w:val="nil"/>
                    <w:right w:val="nil"/>
                  </w:tcBorders>
                  <w:shd w:val="clear" w:color="auto" w:fill="auto"/>
                  <w:noWrap/>
                  <w:vAlign w:val="bottom"/>
                </w:tcPr>
                <w:p w14:paraId="2E5CCA70">
                  <w:pPr>
                    <w:spacing w:before="120" w:after="120" w:line="240" w:lineRule="auto"/>
                    <w:jc w:val="both"/>
                    <w:rPr>
                      <w:rFonts w:ascii="Tahoma" w:hAnsi="Tahoma" w:cs="Tahoma"/>
                      <w:szCs w:val="24"/>
                    </w:rPr>
                  </w:pPr>
                </w:p>
              </w:tc>
            </w:tr>
            <w:tr w14:paraId="01B2F4B8">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78974497">
                  <w:pPr>
                    <w:spacing w:before="120" w:after="120" w:line="240" w:lineRule="auto"/>
                    <w:jc w:val="both"/>
                    <w:rPr>
                      <w:rFonts w:ascii="Tahoma" w:hAnsi="Tahoma" w:cs="Tahoma"/>
                      <w:szCs w:val="24"/>
                    </w:rPr>
                  </w:pPr>
                  <w:r>
                    <w:rPr>
                      <w:rFonts w:ascii="Tahoma" w:hAnsi="Tahoma" w:cs="Tahoma"/>
                      <w:szCs w:val="24"/>
                    </w:rPr>
                    <w:t>Buses</w:t>
                  </w:r>
                </w:p>
              </w:tc>
              <w:tc>
                <w:tcPr>
                  <w:tcW w:w="1934" w:type="dxa"/>
                  <w:tcBorders>
                    <w:top w:val="nil"/>
                    <w:left w:val="nil"/>
                    <w:bottom w:val="nil"/>
                    <w:right w:val="nil"/>
                  </w:tcBorders>
                  <w:shd w:val="clear" w:color="auto" w:fill="auto"/>
                  <w:noWrap/>
                  <w:vAlign w:val="bottom"/>
                </w:tcPr>
                <w:p w14:paraId="5E2F5D26">
                  <w:pPr>
                    <w:spacing w:before="120" w:after="120" w:line="240" w:lineRule="auto"/>
                    <w:jc w:val="both"/>
                    <w:rPr>
                      <w:rFonts w:ascii="Tahoma" w:hAnsi="Tahoma" w:cs="Tahoma"/>
                      <w:szCs w:val="24"/>
                    </w:rPr>
                  </w:pPr>
                  <w:r>
                    <w:rPr>
                      <w:rFonts w:ascii="Tahoma" w:hAnsi="Tahoma" w:cs="Tahoma"/>
                      <w:szCs w:val="24"/>
                    </w:rPr>
                    <w:t xml:space="preserve">                               10,000 </w:t>
                  </w:r>
                </w:p>
              </w:tc>
              <w:tc>
                <w:tcPr>
                  <w:tcW w:w="1327" w:type="dxa"/>
                  <w:tcBorders>
                    <w:top w:val="nil"/>
                    <w:left w:val="nil"/>
                    <w:bottom w:val="nil"/>
                    <w:right w:val="nil"/>
                  </w:tcBorders>
                  <w:shd w:val="clear" w:color="auto" w:fill="auto"/>
                  <w:noWrap/>
                  <w:vAlign w:val="bottom"/>
                </w:tcPr>
                <w:p w14:paraId="5A15643A">
                  <w:pPr>
                    <w:spacing w:before="120" w:after="120" w:line="240" w:lineRule="auto"/>
                    <w:jc w:val="both"/>
                    <w:rPr>
                      <w:rFonts w:ascii="Tahoma" w:hAnsi="Tahoma" w:cs="Tahoma"/>
                      <w:szCs w:val="24"/>
                    </w:rPr>
                  </w:pPr>
                  <w:r>
                    <w:rPr>
                      <w:rFonts w:ascii="Tahoma" w:hAnsi="Tahoma" w:cs="Tahoma"/>
                      <w:szCs w:val="24"/>
                    </w:rPr>
                    <w:t>Ugx</w:t>
                  </w:r>
                </w:p>
              </w:tc>
            </w:tr>
            <w:tr w14:paraId="30F352BF">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4962DCAF">
                  <w:pPr>
                    <w:spacing w:before="120" w:after="120" w:line="240" w:lineRule="auto"/>
                    <w:jc w:val="both"/>
                    <w:rPr>
                      <w:rFonts w:ascii="Tahoma" w:hAnsi="Tahoma" w:cs="Tahoma"/>
                      <w:szCs w:val="24"/>
                    </w:rPr>
                  </w:pPr>
                  <w:r>
                    <w:rPr>
                      <w:rFonts w:ascii="Tahoma" w:hAnsi="Tahoma" w:cs="Tahoma"/>
                      <w:szCs w:val="24"/>
                    </w:rPr>
                    <w:t>Lorries</w:t>
                  </w:r>
                </w:p>
              </w:tc>
              <w:tc>
                <w:tcPr>
                  <w:tcW w:w="1934" w:type="dxa"/>
                  <w:tcBorders>
                    <w:top w:val="nil"/>
                    <w:left w:val="nil"/>
                    <w:bottom w:val="nil"/>
                    <w:right w:val="nil"/>
                  </w:tcBorders>
                  <w:shd w:val="clear" w:color="auto" w:fill="auto"/>
                  <w:noWrap/>
                  <w:vAlign w:val="bottom"/>
                </w:tcPr>
                <w:p w14:paraId="70B8F4FF">
                  <w:pPr>
                    <w:spacing w:before="120" w:after="120" w:line="240" w:lineRule="auto"/>
                    <w:jc w:val="both"/>
                    <w:rPr>
                      <w:rFonts w:ascii="Tahoma" w:hAnsi="Tahoma" w:cs="Tahoma"/>
                      <w:szCs w:val="24"/>
                    </w:rPr>
                  </w:pPr>
                  <w:r>
                    <w:rPr>
                      <w:rFonts w:ascii="Tahoma" w:hAnsi="Tahoma" w:cs="Tahoma"/>
                      <w:szCs w:val="24"/>
                    </w:rPr>
                    <w:t xml:space="preserve">                               10,000 </w:t>
                  </w:r>
                </w:p>
              </w:tc>
              <w:tc>
                <w:tcPr>
                  <w:tcW w:w="1327" w:type="dxa"/>
                  <w:tcBorders>
                    <w:top w:val="nil"/>
                    <w:left w:val="nil"/>
                    <w:bottom w:val="nil"/>
                    <w:right w:val="nil"/>
                  </w:tcBorders>
                  <w:shd w:val="clear" w:color="auto" w:fill="auto"/>
                  <w:noWrap/>
                  <w:vAlign w:val="bottom"/>
                </w:tcPr>
                <w:p w14:paraId="029BE02A">
                  <w:pPr>
                    <w:spacing w:before="120" w:after="120" w:line="240" w:lineRule="auto"/>
                    <w:jc w:val="both"/>
                    <w:rPr>
                      <w:rFonts w:ascii="Tahoma" w:hAnsi="Tahoma" w:cs="Tahoma"/>
                      <w:szCs w:val="24"/>
                    </w:rPr>
                  </w:pPr>
                  <w:r>
                    <w:rPr>
                      <w:rFonts w:ascii="Tahoma" w:hAnsi="Tahoma" w:cs="Tahoma"/>
                      <w:szCs w:val="24"/>
                    </w:rPr>
                    <w:t>Ugx</w:t>
                  </w:r>
                </w:p>
              </w:tc>
            </w:tr>
            <w:tr w14:paraId="718CC294">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01BA38AB">
                  <w:pPr>
                    <w:spacing w:before="120" w:after="120" w:line="240" w:lineRule="auto"/>
                    <w:jc w:val="both"/>
                    <w:rPr>
                      <w:rFonts w:ascii="Tahoma" w:hAnsi="Tahoma" w:cs="Tahoma"/>
                      <w:szCs w:val="24"/>
                    </w:rPr>
                  </w:pPr>
                  <w:r>
                    <w:rPr>
                      <w:rFonts w:ascii="Tahoma" w:hAnsi="Tahoma" w:cs="Tahoma"/>
                      <w:szCs w:val="24"/>
                    </w:rPr>
                    <w:t>Mini buses</w:t>
                  </w:r>
                </w:p>
              </w:tc>
              <w:tc>
                <w:tcPr>
                  <w:tcW w:w="1934" w:type="dxa"/>
                  <w:tcBorders>
                    <w:top w:val="nil"/>
                    <w:left w:val="nil"/>
                    <w:bottom w:val="nil"/>
                    <w:right w:val="nil"/>
                  </w:tcBorders>
                  <w:shd w:val="clear" w:color="auto" w:fill="auto"/>
                  <w:noWrap/>
                  <w:vAlign w:val="bottom"/>
                </w:tcPr>
                <w:p w14:paraId="601CA2FA">
                  <w:pPr>
                    <w:spacing w:before="120" w:after="120" w:line="240" w:lineRule="auto"/>
                    <w:jc w:val="both"/>
                    <w:rPr>
                      <w:rFonts w:ascii="Tahoma" w:hAnsi="Tahoma" w:cs="Tahoma"/>
                      <w:szCs w:val="24"/>
                    </w:rPr>
                  </w:pPr>
                  <w:r>
                    <w:rPr>
                      <w:rFonts w:ascii="Tahoma" w:hAnsi="Tahoma" w:cs="Tahoma"/>
                      <w:szCs w:val="24"/>
                    </w:rPr>
                    <w:t xml:space="preserve">                                  5,000 </w:t>
                  </w:r>
                </w:p>
              </w:tc>
              <w:tc>
                <w:tcPr>
                  <w:tcW w:w="1327" w:type="dxa"/>
                  <w:tcBorders>
                    <w:top w:val="nil"/>
                    <w:left w:val="nil"/>
                    <w:bottom w:val="nil"/>
                    <w:right w:val="nil"/>
                  </w:tcBorders>
                  <w:shd w:val="clear" w:color="auto" w:fill="auto"/>
                  <w:noWrap/>
                  <w:vAlign w:val="bottom"/>
                </w:tcPr>
                <w:p w14:paraId="45A54D21">
                  <w:pPr>
                    <w:spacing w:before="120" w:after="120" w:line="240" w:lineRule="auto"/>
                    <w:jc w:val="both"/>
                    <w:rPr>
                      <w:rFonts w:ascii="Tahoma" w:hAnsi="Tahoma" w:cs="Tahoma"/>
                      <w:szCs w:val="24"/>
                    </w:rPr>
                  </w:pPr>
                  <w:r>
                    <w:rPr>
                      <w:rFonts w:ascii="Tahoma" w:hAnsi="Tahoma" w:cs="Tahoma"/>
                      <w:szCs w:val="24"/>
                    </w:rPr>
                    <w:t>Ugx</w:t>
                  </w:r>
                </w:p>
              </w:tc>
            </w:tr>
            <w:tr w14:paraId="15190EDC">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40118E91">
                  <w:pPr>
                    <w:spacing w:before="120" w:after="120" w:line="240" w:lineRule="auto"/>
                    <w:jc w:val="both"/>
                    <w:rPr>
                      <w:rFonts w:ascii="Tahoma" w:hAnsi="Tahoma" w:cs="Tahoma"/>
                      <w:szCs w:val="24"/>
                    </w:rPr>
                  </w:pPr>
                  <w:r>
                    <w:rPr>
                      <w:rFonts w:ascii="Tahoma" w:hAnsi="Tahoma" w:cs="Tahoma"/>
                      <w:szCs w:val="24"/>
                    </w:rPr>
                    <w:t>Sedans(saloon cars 4-5 seater)</w:t>
                  </w:r>
                </w:p>
              </w:tc>
              <w:tc>
                <w:tcPr>
                  <w:tcW w:w="1934" w:type="dxa"/>
                  <w:tcBorders>
                    <w:top w:val="nil"/>
                    <w:left w:val="nil"/>
                    <w:bottom w:val="nil"/>
                    <w:right w:val="nil"/>
                  </w:tcBorders>
                  <w:shd w:val="clear" w:color="auto" w:fill="auto"/>
                  <w:noWrap/>
                  <w:vAlign w:val="bottom"/>
                </w:tcPr>
                <w:p w14:paraId="7C97329B">
                  <w:pPr>
                    <w:spacing w:before="120" w:after="120" w:line="240" w:lineRule="auto"/>
                    <w:jc w:val="both"/>
                    <w:rPr>
                      <w:rFonts w:ascii="Tahoma" w:hAnsi="Tahoma" w:cs="Tahoma"/>
                      <w:szCs w:val="24"/>
                    </w:rPr>
                  </w:pPr>
                  <w:r>
                    <w:rPr>
                      <w:rFonts w:ascii="Tahoma" w:hAnsi="Tahoma" w:cs="Tahoma"/>
                      <w:szCs w:val="24"/>
                    </w:rPr>
                    <w:t xml:space="preserve">                                  3,000 </w:t>
                  </w:r>
                </w:p>
              </w:tc>
              <w:tc>
                <w:tcPr>
                  <w:tcW w:w="1327" w:type="dxa"/>
                  <w:tcBorders>
                    <w:top w:val="nil"/>
                    <w:left w:val="nil"/>
                    <w:bottom w:val="nil"/>
                    <w:right w:val="nil"/>
                  </w:tcBorders>
                  <w:shd w:val="clear" w:color="auto" w:fill="auto"/>
                  <w:noWrap/>
                  <w:vAlign w:val="bottom"/>
                </w:tcPr>
                <w:p w14:paraId="4F7D4DA8">
                  <w:pPr>
                    <w:spacing w:before="120" w:after="120" w:line="240" w:lineRule="auto"/>
                    <w:jc w:val="both"/>
                    <w:rPr>
                      <w:rFonts w:ascii="Tahoma" w:hAnsi="Tahoma" w:cs="Tahoma"/>
                      <w:szCs w:val="24"/>
                    </w:rPr>
                  </w:pPr>
                  <w:r>
                    <w:rPr>
                      <w:rFonts w:ascii="Tahoma" w:hAnsi="Tahoma" w:cs="Tahoma"/>
                      <w:szCs w:val="24"/>
                    </w:rPr>
                    <w:t>Ugx</w:t>
                  </w:r>
                </w:p>
              </w:tc>
            </w:tr>
            <w:tr w14:paraId="69BB0E6D">
              <w:tblPrEx>
                <w:tblCellMar>
                  <w:top w:w="0" w:type="dxa"/>
                  <w:left w:w="108" w:type="dxa"/>
                  <w:bottom w:w="0" w:type="dxa"/>
                  <w:right w:w="108" w:type="dxa"/>
                </w:tblCellMar>
              </w:tblPrEx>
              <w:trPr>
                <w:trHeight w:val="177" w:hRule="atLeast"/>
              </w:trPr>
              <w:tc>
                <w:tcPr>
                  <w:tcW w:w="6677" w:type="dxa"/>
                  <w:tcBorders>
                    <w:top w:val="nil"/>
                    <w:left w:val="nil"/>
                    <w:bottom w:val="nil"/>
                    <w:right w:val="nil"/>
                  </w:tcBorders>
                  <w:shd w:val="clear" w:color="auto" w:fill="auto"/>
                  <w:noWrap/>
                  <w:vAlign w:val="bottom"/>
                </w:tcPr>
                <w:p w14:paraId="7D5BC5D1">
                  <w:pPr>
                    <w:spacing w:before="120" w:after="120" w:line="240" w:lineRule="auto"/>
                    <w:jc w:val="both"/>
                    <w:rPr>
                      <w:rFonts w:ascii="Tahoma" w:hAnsi="Tahoma" w:cs="Tahoma"/>
                      <w:szCs w:val="24"/>
                    </w:rPr>
                  </w:pPr>
                  <w:r>
                    <w:rPr>
                      <w:rFonts w:ascii="Tahoma" w:hAnsi="Tahoma" w:cs="Tahoma"/>
                      <w:szCs w:val="24"/>
                    </w:rPr>
                    <w:t>Motorcycles</w:t>
                  </w:r>
                </w:p>
              </w:tc>
              <w:tc>
                <w:tcPr>
                  <w:tcW w:w="1934" w:type="dxa"/>
                  <w:tcBorders>
                    <w:top w:val="nil"/>
                    <w:left w:val="nil"/>
                    <w:bottom w:val="nil"/>
                    <w:right w:val="nil"/>
                  </w:tcBorders>
                  <w:shd w:val="clear" w:color="auto" w:fill="auto"/>
                  <w:noWrap/>
                  <w:vAlign w:val="bottom"/>
                </w:tcPr>
                <w:p w14:paraId="44C0D019">
                  <w:pPr>
                    <w:spacing w:before="120" w:after="120" w:line="240" w:lineRule="auto"/>
                    <w:jc w:val="both"/>
                    <w:rPr>
                      <w:rFonts w:ascii="Tahoma" w:hAnsi="Tahoma" w:cs="Tahoma"/>
                      <w:szCs w:val="24"/>
                    </w:rPr>
                  </w:pPr>
                  <w:r>
                    <w:rPr>
                      <w:rFonts w:ascii="Tahoma" w:hAnsi="Tahoma" w:cs="Tahoma"/>
                      <w:szCs w:val="24"/>
                    </w:rPr>
                    <w:t xml:space="preserve">                                  1,000 </w:t>
                  </w:r>
                </w:p>
              </w:tc>
              <w:tc>
                <w:tcPr>
                  <w:tcW w:w="1327" w:type="dxa"/>
                  <w:tcBorders>
                    <w:top w:val="nil"/>
                    <w:left w:val="nil"/>
                    <w:bottom w:val="nil"/>
                    <w:right w:val="nil"/>
                  </w:tcBorders>
                  <w:shd w:val="clear" w:color="auto" w:fill="auto"/>
                  <w:noWrap/>
                  <w:vAlign w:val="bottom"/>
                </w:tcPr>
                <w:p w14:paraId="33FC1B96">
                  <w:pPr>
                    <w:spacing w:before="120" w:after="120" w:line="240" w:lineRule="auto"/>
                    <w:jc w:val="both"/>
                    <w:rPr>
                      <w:rFonts w:ascii="Tahoma" w:hAnsi="Tahoma" w:cs="Tahoma"/>
                      <w:szCs w:val="24"/>
                    </w:rPr>
                  </w:pPr>
                  <w:r>
                    <w:rPr>
                      <w:rFonts w:ascii="Tahoma" w:hAnsi="Tahoma" w:cs="Tahoma"/>
                      <w:szCs w:val="24"/>
                    </w:rPr>
                    <w:t>Ugx</w:t>
                  </w:r>
                </w:p>
              </w:tc>
            </w:tr>
          </w:tbl>
          <w:p w14:paraId="482549A2">
            <w:pPr>
              <w:spacing w:before="120" w:after="120"/>
              <w:jc w:val="both"/>
              <w:rPr>
                <w:rFonts w:ascii="Tahoma" w:hAnsi="Tahoma" w:cs="Tahoma"/>
                <w:sz w:val="24"/>
                <w:szCs w:val="24"/>
              </w:rPr>
            </w:pPr>
          </w:p>
          <w:p w14:paraId="5986A41E">
            <w:pPr>
              <w:spacing w:before="120" w:after="120"/>
              <w:jc w:val="both"/>
              <w:rPr>
                <w:rFonts w:ascii="Tahoma" w:hAnsi="Tahoma" w:cs="Tahoma"/>
                <w:sz w:val="24"/>
                <w:szCs w:val="24"/>
              </w:rPr>
            </w:pPr>
          </w:p>
        </w:tc>
      </w:tr>
    </w:tbl>
    <w:p w14:paraId="67957B4F">
      <w:pPr>
        <w:tabs>
          <w:tab w:val="left" w:pos="2100"/>
        </w:tabs>
        <w:spacing w:before="120" w:after="120"/>
        <w:jc w:val="both"/>
        <w:rPr>
          <w:rFonts w:ascii="Tahoma" w:hAnsi="Tahoma" w:cs="Tahoma"/>
          <w:sz w:val="24"/>
          <w:szCs w:val="24"/>
        </w:rPr>
      </w:pPr>
      <w:r>
        <w:rPr>
          <w:rFonts w:ascii="Tahoma" w:hAnsi="Tahoma" w:cs="Tahoma"/>
          <w:sz w:val="24"/>
          <w:szCs w:val="24"/>
        </w:rPr>
        <w:t>To ensure available source of revenue is exploited from this natural resource and improve service delivery, we urge you to reach out to the communities around Busowoko falls and general public to increase public awareness through sensitization on radios and other local media as a way of enhancing public acceptance and accountability.</w:t>
      </w:r>
    </w:p>
    <w:p w14:paraId="16C7105F">
      <w:pPr>
        <w:tabs>
          <w:tab w:val="left" w:pos="720"/>
        </w:tabs>
        <w:spacing w:after="0"/>
        <w:jc w:val="both"/>
        <w:rPr>
          <w:rFonts w:ascii="Tahoma" w:hAnsi="Tahoma" w:cs="Tahoma"/>
          <w:sz w:val="24"/>
          <w:szCs w:val="24"/>
        </w:rPr>
      </w:pPr>
    </w:p>
    <w:p w14:paraId="3D1B1860">
      <w:pPr>
        <w:tabs>
          <w:tab w:val="left" w:pos="720"/>
        </w:tabs>
        <w:spacing w:after="0"/>
        <w:jc w:val="both"/>
        <w:rPr>
          <w:rFonts w:ascii="Tahoma" w:hAnsi="Tahoma" w:cs="Tahoma"/>
          <w:b/>
          <w:bCs/>
          <w:sz w:val="24"/>
          <w:szCs w:val="24"/>
        </w:rPr>
      </w:pPr>
      <w:r>
        <w:rPr>
          <w:rFonts w:ascii="Tahoma" w:hAnsi="Tahoma" w:cs="Tahoma"/>
          <w:b/>
          <w:bCs/>
          <w:sz w:val="24"/>
          <w:szCs w:val="24"/>
        </w:rPr>
        <w:t>Lillian Nakamatte</w:t>
      </w:r>
    </w:p>
    <w:p w14:paraId="785E32BE">
      <w:pPr>
        <w:tabs>
          <w:tab w:val="left" w:pos="720"/>
        </w:tabs>
        <w:spacing w:after="0"/>
        <w:jc w:val="both"/>
        <w:rPr>
          <w:rFonts w:ascii="Tahoma" w:hAnsi="Tahoma" w:cs="Tahoma"/>
          <w:b/>
          <w:bCs/>
          <w:sz w:val="24"/>
          <w:szCs w:val="24"/>
        </w:rPr>
      </w:pPr>
      <w:r>
        <w:rPr>
          <w:rFonts w:ascii="Tahoma" w:hAnsi="Tahoma" w:cs="Tahoma"/>
          <w:b/>
          <w:bCs/>
          <w:sz w:val="24"/>
          <w:szCs w:val="24"/>
        </w:rPr>
        <w:t>CHIEF ADMINISTRATIVE OFFICER</w:t>
      </w:r>
    </w:p>
    <w:p w14:paraId="3B4D7E86">
      <w:pPr>
        <w:tabs>
          <w:tab w:val="left" w:pos="720"/>
        </w:tabs>
        <w:spacing w:after="0"/>
        <w:jc w:val="both"/>
        <w:rPr>
          <w:rFonts w:ascii="Tahoma" w:hAnsi="Tahoma" w:cs="Tahoma"/>
          <w:b/>
          <w:bCs/>
          <w:sz w:val="24"/>
          <w:szCs w:val="24"/>
        </w:rPr>
      </w:pPr>
    </w:p>
    <w:p w14:paraId="2237B942">
      <w:pPr>
        <w:tabs>
          <w:tab w:val="left" w:pos="720"/>
        </w:tabs>
        <w:spacing w:after="0"/>
        <w:jc w:val="both"/>
        <w:rPr>
          <w:rFonts w:ascii="Tahoma" w:hAnsi="Tahoma" w:cs="Tahoma"/>
          <w:sz w:val="24"/>
          <w:szCs w:val="24"/>
        </w:rPr>
      </w:pPr>
      <w:r>
        <w:rPr>
          <w:rFonts w:ascii="Tahoma" w:hAnsi="Tahoma" w:cs="Tahoma"/>
          <w:sz w:val="24"/>
          <w:szCs w:val="24"/>
        </w:rPr>
        <w:t xml:space="preserve">Cc. Chief Finance Officer </w:t>
      </w:r>
    </w:p>
    <w:p w14:paraId="33EB7DD8">
      <w:pPr>
        <w:tabs>
          <w:tab w:val="left" w:pos="720"/>
        </w:tabs>
        <w:spacing w:after="0"/>
        <w:jc w:val="both"/>
        <w:rPr>
          <w:rFonts w:ascii="Tahoma" w:hAnsi="Tahoma" w:cs="Tahoma"/>
          <w:iCs/>
          <w:sz w:val="24"/>
          <w:szCs w:val="24"/>
        </w:rPr>
      </w:pPr>
      <w:r>
        <w:rPr>
          <w:rFonts w:ascii="Tahoma" w:hAnsi="Tahoma" w:cs="Tahoma"/>
          <w:sz w:val="24"/>
          <w:szCs w:val="24"/>
        </w:rPr>
        <w:t>Cc. Chief Internal Auditor</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738647"/>
      <w:docPartObj>
        <w:docPartGallery w:val="AutoText"/>
      </w:docPartObj>
    </w:sdtPr>
    <w:sdtContent>
      <w:p w14:paraId="14256903">
        <w:pPr>
          <w:pStyle w:val="5"/>
          <w:jc w:val="center"/>
        </w:pPr>
        <w:r>
          <w:fldChar w:fldCharType="begin"/>
        </w:r>
        <w:r>
          <w:instrText xml:space="preserve"> PAGE   \* MERGEFORMAT </w:instrText>
        </w:r>
        <w:r>
          <w:fldChar w:fldCharType="separate"/>
        </w:r>
        <w:r>
          <w:t>1</w:t>
        </w:r>
        <w:r>
          <w:fldChar w:fldCharType="end"/>
        </w:r>
      </w:p>
    </w:sdtContent>
  </w:sdt>
  <w:p w14:paraId="675669C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2F"/>
    <w:rsid w:val="00000648"/>
    <w:rsid w:val="00004F26"/>
    <w:rsid w:val="00032EB1"/>
    <w:rsid w:val="000756A9"/>
    <w:rsid w:val="00082A72"/>
    <w:rsid w:val="00095B6E"/>
    <w:rsid w:val="000965EF"/>
    <w:rsid w:val="000E2F74"/>
    <w:rsid w:val="000F2BDF"/>
    <w:rsid w:val="00106AB3"/>
    <w:rsid w:val="00110436"/>
    <w:rsid w:val="0011094E"/>
    <w:rsid w:val="00142EAF"/>
    <w:rsid w:val="00143EE7"/>
    <w:rsid w:val="0015385A"/>
    <w:rsid w:val="00166A79"/>
    <w:rsid w:val="00183BB2"/>
    <w:rsid w:val="001B07EF"/>
    <w:rsid w:val="001B38EE"/>
    <w:rsid w:val="00227FF2"/>
    <w:rsid w:val="00235417"/>
    <w:rsid w:val="002703DA"/>
    <w:rsid w:val="002806DC"/>
    <w:rsid w:val="002A3F35"/>
    <w:rsid w:val="002E402C"/>
    <w:rsid w:val="003010E9"/>
    <w:rsid w:val="003158FC"/>
    <w:rsid w:val="00326505"/>
    <w:rsid w:val="00337DB9"/>
    <w:rsid w:val="003601A4"/>
    <w:rsid w:val="003B0A81"/>
    <w:rsid w:val="003D599E"/>
    <w:rsid w:val="003E472C"/>
    <w:rsid w:val="003E5ECD"/>
    <w:rsid w:val="0040244B"/>
    <w:rsid w:val="00411B66"/>
    <w:rsid w:val="00427BD8"/>
    <w:rsid w:val="004738BB"/>
    <w:rsid w:val="00477C8F"/>
    <w:rsid w:val="004858C5"/>
    <w:rsid w:val="0049335A"/>
    <w:rsid w:val="004A1308"/>
    <w:rsid w:val="004C3F62"/>
    <w:rsid w:val="004C74A8"/>
    <w:rsid w:val="004D54DB"/>
    <w:rsid w:val="004E6812"/>
    <w:rsid w:val="004E6E59"/>
    <w:rsid w:val="00502E55"/>
    <w:rsid w:val="005075A9"/>
    <w:rsid w:val="005168BD"/>
    <w:rsid w:val="00531032"/>
    <w:rsid w:val="00546311"/>
    <w:rsid w:val="00552BCE"/>
    <w:rsid w:val="00582AA5"/>
    <w:rsid w:val="00592388"/>
    <w:rsid w:val="00596D77"/>
    <w:rsid w:val="005B13C6"/>
    <w:rsid w:val="005B6CAC"/>
    <w:rsid w:val="005B762F"/>
    <w:rsid w:val="005D04EC"/>
    <w:rsid w:val="005D47DF"/>
    <w:rsid w:val="005E1941"/>
    <w:rsid w:val="005F6D15"/>
    <w:rsid w:val="00611EF6"/>
    <w:rsid w:val="006341A1"/>
    <w:rsid w:val="00653D35"/>
    <w:rsid w:val="00687961"/>
    <w:rsid w:val="006D6743"/>
    <w:rsid w:val="006E688D"/>
    <w:rsid w:val="006F2F7E"/>
    <w:rsid w:val="007112E7"/>
    <w:rsid w:val="007234AE"/>
    <w:rsid w:val="007312EE"/>
    <w:rsid w:val="00733CEC"/>
    <w:rsid w:val="00763070"/>
    <w:rsid w:val="0078482C"/>
    <w:rsid w:val="007A04C4"/>
    <w:rsid w:val="007B3282"/>
    <w:rsid w:val="00816C11"/>
    <w:rsid w:val="00817BD9"/>
    <w:rsid w:val="00824A8A"/>
    <w:rsid w:val="008400B2"/>
    <w:rsid w:val="008500D4"/>
    <w:rsid w:val="0086428C"/>
    <w:rsid w:val="00876BF7"/>
    <w:rsid w:val="00886846"/>
    <w:rsid w:val="008A631B"/>
    <w:rsid w:val="008D7708"/>
    <w:rsid w:val="008F01C6"/>
    <w:rsid w:val="008F04F1"/>
    <w:rsid w:val="0090157D"/>
    <w:rsid w:val="0091498F"/>
    <w:rsid w:val="009372E9"/>
    <w:rsid w:val="00970F8C"/>
    <w:rsid w:val="0099461B"/>
    <w:rsid w:val="00995AC8"/>
    <w:rsid w:val="009C5C86"/>
    <w:rsid w:val="009D19C5"/>
    <w:rsid w:val="009D76A9"/>
    <w:rsid w:val="009E2180"/>
    <w:rsid w:val="00A10B8C"/>
    <w:rsid w:val="00A12415"/>
    <w:rsid w:val="00A13AC9"/>
    <w:rsid w:val="00A16FA4"/>
    <w:rsid w:val="00A341CA"/>
    <w:rsid w:val="00A47528"/>
    <w:rsid w:val="00A635B2"/>
    <w:rsid w:val="00A867AB"/>
    <w:rsid w:val="00AB01D9"/>
    <w:rsid w:val="00AB08E2"/>
    <w:rsid w:val="00AC1A47"/>
    <w:rsid w:val="00AD7A3E"/>
    <w:rsid w:val="00AE0A7C"/>
    <w:rsid w:val="00B044AE"/>
    <w:rsid w:val="00B12133"/>
    <w:rsid w:val="00B2782C"/>
    <w:rsid w:val="00B36BC6"/>
    <w:rsid w:val="00B37BCC"/>
    <w:rsid w:val="00B4721E"/>
    <w:rsid w:val="00B578AA"/>
    <w:rsid w:val="00B63F1A"/>
    <w:rsid w:val="00B6400B"/>
    <w:rsid w:val="00B64D4F"/>
    <w:rsid w:val="00B90B32"/>
    <w:rsid w:val="00B92063"/>
    <w:rsid w:val="00B92A5C"/>
    <w:rsid w:val="00BA2756"/>
    <w:rsid w:val="00BA72B3"/>
    <w:rsid w:val="00BB02FE"/>
    <w:rsid w:val="00BD4849"/>
    <w:rsid w:val="00C237F6"/>
    <w:rsid w:val="00C5699A"/>
    <w:rsid w:val="00C60695"/>
    <w:rsid w:val="00C62D24"/>
    <w:rsid w:val="00C7017B"/>
    <w:rsid w:val="00C730AF"/>
    <w:rsid w:val="00C76A6E"/>
    <w:rsid w:val="00C9041C"/>
    <w:rsid w:val="00CA74F6"/>
    <w:rsid w:val="00CD1D1D"/>
    <w:rsid w:val="00D27A4A"/>
    <w:rsid w:val="00D30E30"/>
    <w:rsid w:val="00D326BB"/>
    <w:rsid w:val="00D348AF"/>
    <w:rsid w:val="00D62B39"/>
    <w:rsid w:val="00D663CD"/>
    <w:rsid w:val="00D70BE6"/>
    <w:rsid w:val="00D967A7"/>
    <w:rsid w:val="00DC69B3"/>
    <w:rsid w:val="00E22A49"/>
    <w:rsid w:val="00E27040"/>
    <w:rsid w:val="00E31C1D"/>
    <w:rsid w:val="00E54BBA"/>
    <w:rsid w:val="00E6024D"/>
    <w:rsid w:val="00E60DEE"/>
    <w:rsid w:val="00E86AFA"/>
    <w:rsid w:val="00EB408D"/>
    <w:rsid w:val="00EB7B43"/>
    <w:rsid w:val="00EC193D"/>
    <w:rsid w:val="00EC7E52"/>
    <w:rsid w:val="00EE6F3A"/>
    <w:rsid w:val="00F279BB"/>
    <w:rsid w:val="00F40FB6"/>
    <w:rsid w:val="00F51FE6"/>
    <w:rsid w:val="00F72143"/>
    <w:rsid w:val="00F73306"/>
    <w:rsid w:val="00FD5628"/>
    <w:rsid w:val="00FE653C"/>
    <w:rsid w:val="3657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paragraph" w:styleId="5">
    <w:name w:val="footer"/>
    <w:basedOn w:val="1"/>
    <w:link w:val="10"/>
    <w:unhideWhenUsed/>
    <w:qFormat/>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character" w:styleId="7">
    <w:name w:val="Hyperlink"/>
    <w:basedOn w:val="2"/>
    <w:semiHidden/>
    <w:unhideWhenUsed/>
    <w:uiPriority w:val="99"/>
    <w:rPr>
      <w:color w:val="0000FF"/>
      <w:u w:val="single"/>
    </w:rPr>
  </w:style>
  <w:style w:type="paragraph" w:styleId="8">
    <w:name w:val="List Paragraph"/>
    <w:basedOn w:val="1"/>
    <w:qFormat/>
    <w:uiPriority w:val="34"/>
    <w:pPr>
      <w:ind w:left="720"/>
      <w:contextualSpacing/>
    </w:pPr>
  </w:style>
  <w:style w:type="character" w:customStyle="1" w:styleId="9">
    <w:name w:val="Header Char"/>
    <w:basedOn w:val="2"/>
    <w:link w:val="6"/>
    <w:qFormat/>
    <w:uiPriority w:val="99"/>
    <w:rPr>
      <w:rFonts w:eastAsiaTheme="minorEastAsia"/>
    </w:rPr>
  </w:style>
  <w:style w:type="character" w:customStyle="1" w:styleId="10">
    <w:name w:val="Footer Char"/>
    <w:basedOn w:val="2"/>
    <w:link w:val="5"/>
    <w:qFormat/>
    <w:uiPriority w:val="99"/>
    <w:rPr>
      <w:rFonts w:eastAsiaTheme="minorEastAsia"/>
    </w:rPr>
  </w:style>
  <w:style w:type="character" w:customStyle="1" w:styleId="11">
    <w:name w:val="Balloon Text Char"/>
    <w:basedOn w:val="2"/>
    <w:link w:val="4"/>
    <w:semiHidden/>
    <w:qFormat/>
    <w:uiPriority w:val="99"/>
    <w:rPr>
      <w:rFonts w:ascii="Segoe UI" w:hAnsi="Segoe UI" w:cs="Segoe UI"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57D44-8F79-4D1D-8DB1-EE8A5BF97DAB}">
  <ds:schemaRefs/>
</ds:datastoreItem>
</file>

<file path=docProps/app.xml><?xml version="1.0" encoding="utf-8"?>
<Properties xmlns="http://schemas.openxmlformats.org/officeDocument/2006/extended-properties" xmlns:vt="http://schemas.openxmlformats.org/officeDocument/2006/docPropsVTypes">
  <Template>Normal</Template>
  <Pages>4</Pages>
  <Words>522</Words>
  <Characters>2982</Characters>
  <Lines>24</Lines>
  <Paragraphs>6</Paragraphs>
  <TotalTime>153</TotalTime>
  <ScaleCrop>false</ScaleCrop>
  <LinksUpToDate>false</LinksUpToDate>
  <CharactersWithSpaces>3498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2024-12-12T10:33:00Z</dcterms:created>
  <dc:creator>123</dc:creator>
  <cp:lastModifiedBy>PDU</cp:lastModifiedBy>
  <cp:lastPrinted>2024-12-12T12:33:00Z</cp:lastPrinted>
  <dcterms:modified xsi:type="dcterms:W3CDTF">2025-04-29T00:58:04Z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24ab6d00f5b73841d3a12254061054dd99e6220b2ca2a6f956a98a5037f2238d</vt:lpwstr>
  </property>
  <property fmtid="{D5CDD505-2E9C-101B-9397-08002B2CF9AE}" pid="3" name="KSOProductBuildVer">
    <vt:lpwstr>1033-12.2.0.20795</vt:lpwstr>
  </property>
  <property fmtid="{D5CDD505-2E9C-101B-9397-08002B2CF9AE}" pid="4" name="ICV">
    <vt:lpwstr>4660550B3D124485A241FCF1D6F44083_13</vt:lpwstr>
  </property>
</Properties>
</file>